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F9" w:rsidRPr="00B4378D" w:rsidRDefault="000163F9" w:rsidP="000163F9">
      <w:pPr>
        <w:spacing w:after="0" w:line="240" w:lineRule="auto"/>
        <w:jc w:val="center"/>
        <w:rPr>
          <w:rFonts w:ascii="Trebuchet MS" w:hAnsi="Trebuchet MS"/>
          <w:b/>
          <w:color w:val="000000" w:themeColor="text1"/>
          <w:sz w:val="28"/>
          <w:szCs w:val="28"/>
        </w:rPr>
      </w:pPr>
      <w:bookmarkStart w:id="0" w:name="OLE_LINK1"/>
      <w:r w:rsidRPr="00B4378D">
        <w:rPr>
          <w:rFonts w:ascii="Trebuchet MS" w:hAnsi="Trebuchet MS"/>
          <w:b/>
          <w:color w:val="000000" w:themeColor="text1"/>
          <w:sz w:val="28"/>
          <w:szCs w:val="28"/>
        </w:rPr>
        <w:t xml:space="preserve">Contre le </w:t>
      </w:r>
      <w:r w:rsidRPr="004C4B1F">
        <w:rPr>
          <w:rFonts w:ascii="Trebuchet MS" w:hAnsi="Trebuchet MS"/>
          <w:b/>
          <w:color w:val="FF0000"/>
          <w:sz w:val="28"/>
          <w:szCs w:val="28"/>
        </w:rPr>
        <w:t>Grand Contournement Ouest</w:t>
      </w:r>
      <w:r w:rsidRPr="00B4378D">
        <w:rPr>
          <w:rFonts w:ascii="Trebuchet MS" w:hAnsi="Trebuchet MS"/>
          <w:b/>
          <w:color w:val="000000" w:themeColor="text1"/>
          <w:sz w:val="28"/>
          <w:szCs w:val="28"/>
        </w:rPr>
        <w:t>,</w:t>
      </w:r>
    </w:p>
    <w:p w:rsidR="000163F9" w:rsidRPr="00B4378D" w:rsidRDefault="000163F9" w:rsidP="000163F9">
      <w:pPr>
        <w:spacing w:after="0" w:line="240" w:lineRule="auto"/>
        <w:jc w:val="center"/>
        <w:rPr>
          <w:rFonts w:ascii="Trebuchet MS" w:hAnsi="Trebuchet MS"/>
          <w:b/>
          <w:color w:val="000000" w:themeColor="text1"/>
          <w:sz w:val="28"/>
          <w:szCs w:val="28"/>
        </w:rPr>
      </w:pPr>
      <w:proofErr w:type="gramStart"/>
      <w:r w:rsidRPr="00B4378D">
        <w:rPr>
          <w:rFonts w:ascii="Trebuchet MS" w:hAnsi="Trebuchet MS"/>
          <w:b/>
          <w:color w:val="000000" w:themeColor="text1"/>
          <w:sz w:val="28"/>
          <w:szCs w:val="28"/>
        </w:rPr>
        <w:t>nous</w:t>
      </w:r>
      <w:proofErr w:type="gramEnd"/>
      <w:r w:rsidRPr="00B4378D">
        <w:rPr>
          <w:rFonts w:ascii="Trebuchet MS" w:hAnsi="Trebuchet MS"/>
          <w:b/>
          <w:color w:val="000000" w:themeColor="text1"/>
          <w:sz w:val="28"/>
          <w:szCs w:val="28"/>
        </w:rPr>
        <w:t xml:space="preserve"> pouvons encore agir !</w:t>
      </w:r>
    </w:p>
    <w:p w:rsidR="000163F9" w:rsidRDefault="004C4B1F" w:rsidP="001566D7">
      <w:pPr>
        <w:spacing w:after="0" w:line="240" w:lineRule="auto"/>
        <w:jc w:val="center"/>
        <w:rPr>
          <w:rFonts w:ascii="Trebuchet MS" w:hAnsi="Trebuchet MS"/>
          <w:b/>
          <w:color w:val="000000" w:themeColor="text1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 wp14:anchorId="69F49E36" wp14:editId="68666038">
            <wp:simplePos x="0" y="0"/>
            <wp:positionH relativeFrom="margin">
              <wp:align>left</wp:align>
            </wp:positionH>
            <wp:positionV relativeFrom="paragraph">
              <wp:posOffset>135890</wp:posOffset>
            </wp:positionV>
            <wp:extent cx="3590925" cy="4904583"/>
            <wp:effectExtent l="0" t="0" r="0" b="0"/>
            <wp:wrapTight wrapText="bothSides">
              <wp:wrapPolygon edited="0">
                <wp:start x="0" y="0"/>
                <wp:lineTo x="0" y="21480"/>
                <wp:lineTo x="21428" y="21480"/>
                <wp:lineTo x="2142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4904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3F9" w:rsidRDefault="000163F9" w:rsidP="001566D7">
      <w:pPr>
        <w:spacing w:after="0" w:line="240" w:lineRule="auto"/>
        <w:jc w:val="center"/>
        <w:rPr>
          <w:rFonts w:ascii="Trebuchet MS" w:hAnsi="Trebuchet MS"/>
          <w:b/>
          <w:color w:val="000000" w:themeColor="text1"/>
          <w:sz w:val="28"/>
          <w:szCs w:val="28"/>
        </w:rPr>
      </w:pPr>
    </w:p>
    <w:p w:rsidR="001566D7" w:rsidRPr="000163F9" w:rsidRDefault="001566D7" w:rsidP="001566D7">
      <w:pPr>
        <w:spacing w:after="0" w:line="240" w:lineRule="auto"/>
        <w:jc w:val="center"/>
        <w:rPr>
          <w:rFonts w:ascii="Trebuchet MS" w:hAnsi="Trebuchet MS"/>
          <w:b/>
          <w:color w:val="000000" w:themeColor="text1"/>
          <w:sz w:val="12"/>
          <w:szCs w:val="12"/>
        </w:rPr>
      </w:pPr>
    </w:p>
    <w:p w:rsidR="004C4B1F" w:rsidRDefault="004C4B1F" w:rsidP="005D36BA">
      <w:pPr>
        <w:jc w:val="both"/>
        <w:rPr>
          <w:rFonts w:ascii="Trebuchet MS" w:hAnsi="Trebuchet MS"/>
          <w:sz w:val="18"/>
          <w:szCs w:val="18"/>
        </w:rPr>
      </w:pPr>
    </w:p>
    <w:p w:rsidR="004C4B1F" w:rsidRDefault="004C4B1F" w:rsidP="005D36BA">
      <w:pPr>
        <w:jc w:val="both"/>
        <w:rPr>
          <w:rFonts w:ascii="Trebuchet MS" w:hAnsi="Trebuchet MS"/>
          <w:sz w:val="18"/>
          <w:szCs w:val="18"/>
        </w:rPr>
      </w:pPr>
    </w:p>
    <w:p w:rsidR="004C4B1F" w:rsidRDefault="004C4B1F" w:rsidP="005D36BA">
      <w:pPr>
        <w:jc w:val="both"/>
        <w:rPr>
          <w:rFonts w:ascii="Trebuchet MS" w:hAnsi="Trebuchet MS"/>
          <w:sz w:val="18"/>
          <w:szCs w:val="18"/>
        </w:rPr>
      </w:pPr>
    </w:p>
    <w:p w:rsidR="004C4B1F" w:rsidRDefault="004C4B1F" w:rsidP="005D36BA">
      <w:pPr>
        <w:jc w:val="both"/>
        <w:rPr>
          <w:rFonts w:ascii="Trebuchet MS" w:hAnsi="Trebuchet MS"/>
          <w:sz w:val="18"/>
          <w:szCs w:val="18"/>
        </w:rPr>
      </w:pPr>
    </w:p>
    <w:p w:rsidR="004C4B1F" w:rsidRDefault="004C4B1F" w:rsidP="005D36BA">
      <w:pPr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</w:t>
      </w:r>
    </w:p>
    <w:p w:rsidR="004C4B1F" w:rsidRDefault="004C4B1F" w:rsidP="005D36BA">
      <w:pPr>
        <w:jc w:val="both"/>
        <w:rPr>
          <w:rFonts w:ascii="Trebuchet MS" w:hAnsi="Trebuchet MS"/>
          <w:sz w:val="18"/>
          <w:szCs w:val="18"/>
        </w:rPr>
      </w:pPr>
    </w:p>
    <w:p w:rsidR="004C4B1F" w:rsidRDefault="004C4B1F" w:rsidP="005D36BA">
      <w:pPr>
        <w:jc w:val="both"/>
        <w:rPr>
          <w:rFonts w:ascii="Trebuchet MS" w:hAnsi="Trebuchet MS"/>
          <w:sz w:val="18"/>
          <w:szCs w:val="18"/>
        </w:rPr>
      </w:pPr>
    </w:p>
    <w:p w:rsidR="004C4B1F" w:rsidRDefault="004C4B1F" w:rsidP="005D36BA">
      <w:pPr>
        <w:jc w:val="both"/>
        <w:rPr>
          <w:rFonts w:ascii="Trebuchet MS" w:hAnsi="Trebuchet MS"/>
          <w:sz w:val="18"/>
          <w:szCs w:val="18"/>
        </w:rPr>
      </w:pPr>
    </w:p>
    <w:p w:rsidR="004C4B1F" w:rsidRDefault="00640096" w:rsidP="005D36BA">
      <w:pPr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3107A4" wp14:editId="62FF0215">
                <wp:simplePos x="0" y="0"/>
                <wp:positionH relativeFrom="column">
                  <wp:posOffset>-600710</wp:posOffset>
                </wp:positionH>
                <wp:positionV relativeFrom="paragraph">
                  <wp:posOffset>238125</wp:posOffset>
                </wp:positionV>
                <wp:extent cx="2628900" cy="200025"/>
                <wp:effectExtent l="0" t="4763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6289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B1F" w:rsidRDefault="004C4B1F" w:rsidP="004C4B1F">
                            <w:r w:rsidRPr="00464B61">
                              <w:rPr>
                                <w:sz w:val="16"/>
                                <w:szCs w:val="16"/>
                              </w:rPr>
                              <w:t>Imprimé par nos soins –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Ne</w:t>
                            </w:r>
                            <w:r w:rsidRPr="00464B61">
                              <w:rPr>
                                <w:sz w:val="16"/>
                                <w:szCs w:val="16"/>
                              </w:rPr>
                              <w:t xml:space="preserve"> pas jeter sur</w:t>
                            </w:r>
                            <w:r>
                              <w:t xml:space="preserve"> </w:t>
                            </w:r>
                            <w:r w:rsidRPr="00464B61">
                              <w:rPr>
                                <w:sz w:val="16"/>
                                <w:szCs w:val="16"/>
                              </w:rPr>
                              <w:t>la voie</w:t>
                            </w:r>
                            <w:r>
                              <w:t xml:space="preserve"> </w:t>
                            </w:r>
                            <w:r w:rsidRPr="00464B61">
                              <w:rPr>
                                <w:sz w:val="16"/>
                                <w:szCs w:val="16"/>
                              </w:rPr>
                              <w:t>publique</w:t>
                            </w:r>
                          </w:p>
                          <w:p w:rsidR="004C4B1F" w:rsidRDefault="004C4B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left:0;text-align:left;margin-left:-47.3pt;margin-top:18.75pt;width:207pt;height:15.7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" fillcolor="white [3201]" stroked="f" strokeweight=".5pt">
                <v:textbox>
                  <w:txbxContent>
                    <w:p w:rsidR="004C4B1F" w:rsidRDefault="004C4B1F" w:rsidP="004C4B1F">
                      <w:r w:rsidRPr="00464B61">
                        <w:rPr>
                          <w:sz w:val="16"/>
                          <w:szCs w:val="16"/>
                        </w:rPr>
                        <w:t>Imprimé par nos soins –</w:t>
                      </w:r>
                      <w:r>
                        <w:rPr>
                          <w:sz w:val="16"/>
                          <w:szCs w:val="16"/>
                        </w:rPr>
                        <w:t xml:space="preserve"> Ne</w:t>
                      </w:r>
                      <w:r w:rsidRPr="00464B61">
                        <w:rPr>
                          <w:sz w:val="16"/>
                          <w:szCs w:val="16"/>
                        </w:rPr>
                        <w:t xml:space="preserve"> pas jeter sur</w:t>
                      </w:r>
                      <w:r>
                        <w:t xml:space="preserve"> </w:t>
                      </w:r>
                      <w:r w:rsidRPr="00464B61">
                        <w:rPr>
                          <w:sz w:val="16"/>
                          <w:szCs w:val="16"/>
                        </w:rPr>
                        <w:t>la voie</w:t>
                      </w:r>
                      <w:r>
                        <w:t xml:space="preserve"> </w:t>
                      </w:r>
                      <w:r w:rsidRPr="00464B61">
                        <w:rPr>
                          <w:sz w:val="16"/>
                          <w:szCs w:val="16"/>
                        </w:rPr>
                        <w:t>publique</w:t>
                      </w:r>
                    </w:p>
                    <w:p w:rsidR="004C4B1F" w:rsidRDefault="004C4B1F"/>
                  </w:txbxContent>
                </v:textbox>
              </v:shape>
            </w:pict>
          </mc:Fallback>
        </mc:AlternateContent>
      </w:r>
    </w:p>
    <w:p w:rsidR="004C4B1F" w:rsidRDefault="004C4B1F" w:rsidP="005D36BA">
      <w:pPr>
        <w:jc w:val="both"/>
        <w:rPr>
          <w:rFonts w:ascii="Trebuchet MS" w:hAnsi="Trebuchet MS"/>
          <w:sz w:val="18"/>
          <w:szCs w:val="18"/>
        </w:rPr>
      </w:pPr>
    </w:p>
    <w:p w:rsidR="004C4B1F" w:rsidRDefault="004C4B1F" w:rsidP="005D36BA">
      <w:pPr>
        <w:jc w:val="both"/>
        <w:rPr>
          <w:rFonts w:ascii="Trebuchet MS" w:hAnsi="Trebuchet MS"/>
          <w:sz w:val="18"/>
          <w:szCs w:val="18"/>
        </w:rPr>
      </w:pPr>
    </w:p>
    <w:p w:rsidR="004C4B1F" w:rsidRDefault="004C4B1F" w:rsidP="005D36BA">
      <w:pPr>
        <w:jc w:val="both"/>
        <w:rPr>
          <w:rFonts w:ascii="Trebuchet MS" w:hAnsi="Trebuchet MS"/>
          <w:sz w:val="18"/>
          <w:szCs w:val="18"/>
        </w:rPr>
      </w:pPr>
    </w:p>
    <w:p w:rsidR="004C4B1F" w:rsidRDefault="004C4B1F" w:rsidP="005D36BA">
      <w:pPr>
        <w:jc w:val="both"/>
        <w:rPr>
          <w:rFonts w:ascii="Trebuchet MS" w:hAnsi="Trebuchet MS"/>
          <w:sz w:val="18"/>
          <w:szCs w:val="18"/>
        </w:rPr>
      </w:pPr>
    </w:p>
    <w:p w:rsidR="004C4B1F" w:rsidRDefault="004C4B1F" w:rsidP="005D36BA">
      <w:pPr>
        <w:jc w:val="both"/>
        <w:rPr>
          <w:rFonts w:ascii="Trebuchet MS" w:hAnsi="Trebuchet MS"/>
          <w:sz w:val="18"/>
          <w:szCs w:val="18"/>
        </w:rPr>
      </w:pPr>
    </w:p>
    <w:p w:rsidR="004C4B1F" w:rsidRDefault="004C4B1F" w:rsidP="005D36BA">
      <w:pPr>
        <w:jc w:val="both"/>
        <w:rPr>
          <w:rFonts w:ascii="Trebuchet MS" w:hAnsi="Trebuchet MS"/>
          <w:sz w:val="18"/>
          <w:szCs w:val="18"/>
        </w:rPr>
      </w:pPr>
    </w:p>
    <w:p w:rsidR="004C4B1F" w:rsidRDefault="004C4B1F" w:rsidP="005D36BA">
      <w:pPr>
        <w:jc w:val="both"/>
        <w:rPr>
          <w:rFonts w:ascii="Trebuchet MS" w:hAnsi="Trebuchet MS"/>
          <w:sz w:val="18"/>
          <w:szCs w:val="18"/>
        </w:rPr>
      </w:pPr>
    </w:p>
    <w:p w:rsidR="004C4B1F" w:rsidRDefault="004C4B1F" w:rsidP="005D36BA">
      <w:pPr>
        <w:jc w:val="both"/>
        <w:rPr>
          <w:rFonts w:ascii="Trebuchet MS" w:hAnsi="Trebuchet MS"/>
          <w:sz w:val="18"/>
          <w:szCs w:val="18"/>
        </w:rPr>
      </w:pPr>
    </w:p>
    <w:p w:rsidR="004C4B1F" w:rsidRDefault="004C4B1F" w:rsidP="005D36BA">
      <w:pPr>
        <w:jc w:val="both"/>
        <w:rPr>
          <w:rFonts w:ascii="Trebuchet MS" w:hAnsi="Trebuchet MS"/>
          <w:sz w:val="18"/>
          <w:szCs w:val="18"/>
        </w:rPr>
      </w:pPr>
    </w:p>
    <w:p w:rsidR="004C4B1F" w:rsidRDefault="004C4B1F" w:rsidP="005D36BA">
      <w:pPr>
        <w:jc w:val="both"/>
        <w:rPr>
          <w:rFonts w:ascii="Trebuchet MS" w:hAnsi="Trebuchet MS"/>
          <w:sz w:val="18"/>
          <w:szCs w:val="18"/>
        </w:rPr>
      </w:pPr>
    </w:p>
    <w:p w:rsidR="006D2261" w:rsidRPr="000163F9" w:rsidRDefault="0027582A" w:rsidP="005D36BA">
      <w:pPr>
        <w:jc w:val="both"/>
        <w:rPr>
          <w:rFonts w:ascii="Trebuchet MS" w:hAnsi="Trebuchet MS"/>
          <w:sz w:val="18"/>
          <w:szCs w:val="18"/>
        </w:rPr>
      </w:pPr>
      <w:r w:rsidRPr="000163F9">
        <w:rPr>
          <w:rFonts w:ascii="Trebuchet MS" w:hAnsi="Trebuchet MS"/>
          <w:sz w:val="18"/>
          <w:szCs w:val="18"/>
        </w:rPr>
        <w:t xml:space="preserve">Le collectif GCO NON MERCI composé de citoyens, d’associations, </w:t>
      </w:r>
      <w:r w:rsidR="001566D7" w:rsidRPr="000163F9">
        <w:rPr>
          <w:rFonts w:ascii="Trebuchet MS" w:hAnsi="Trebuchet MS"/>
          <w:sz w:val="18"/>
          <w:szCs w:val="18"/>
        </w:rPr>
        <w:t>d</w:t>
      </w:r>
      <w:r w:rsidRPr="000163F9">
        <w:rPr>
          <w:rFonts w:ascii="Trebuchet MS" w:hAnsi="Trebuchet MS"/>
          <w:sz w:val="18"/>
          <w:szCs w:val="18"/>
        </w:rPr>
        <w:t xml:space="preserve">’agriculteurs, d’élus … continue de se mobiliser contre le GCO, ce projet d’un autre âge… </w:t>
      </w:r>
    </w:p>
    <w:p w:rsidR="0027582A" w:rsidRPr="000163F9" w:rsidRDefault="0027582A" w:rsidP="005D36BA">
      <w:pPr>
        <w:jc w:val="both"/>
        <w:rPr>
          <w:rFonts w:ascii="Trebuchet MS" w:hAnsi="Trebuchet MS"/>
          <w:b/>
          <w:sz w:val="18"/>
          <w:szCs w:val="18"/>
        </w:rPr>
      </w:pPr>
      <w:r w:rsidRPr="000163F9">
        <w:rPr>
          <w:rFonts w:ascii="Trebuchet MS" w:hAnsi="Trebuchet MS"/>
          <w:b/>
          <w:sz w:val="18"/>
          <w:szCs w:val="18"/>
        </w:rPr>
        <w:t xml:space="preserve">Plus nous serons déterminés et nombreux à contester ce projet, plus nous aurons des chances d’être écoutés. </w:t>
      </w:r>
    </w:p>
    <w:p w:rsidR="000163F9" w:rsidRDefault="000163F9" w:rsidP="000163F9">
      <w:pPr>
        <w:jc w:val="both"/>
      </w:pPr>
      <w:r w:rsidRPr="00B4378D"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C3CB5EC" wp14:editId="401C0BAE">
            <wp:simplePos x="0" y="0"/>
            <wp:positionH relativeFrom="column">
              <wp:posOffset>3294380</wp:posOffset>
            </wp:positionH>
            <wp:positionV relativeFrom="paragraph">
              <wp:posOffset>45085</wp:posOffset>
            </wp:positionV>
            <wp:extent cx="1028700" cy="608330"/>
            <wp:effectExtent l="0" t="0" r="0" b="1270"/>
            <wp:wrapTight wrapText="bothSides">
              <wp:wrapPolygon edited="0">
                <wp:start x="0" y="0"/>
                <wp:lineTo x="0" y="20969"/>
                <wp:lineTo x="21200" y="20969"/>
                <wp:lineTo x="2120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ononmerc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6BA" w:rsidRPr="000163F9">
        <w:rPr>
          <w:rFonts w:ascii="Trebuchet MS" w:hAnsi="Trebuchet MS"/>
          <w:sz w:val="18"/>
          <w:szCs w:val="18"/>
        </w:rPr>
        <w:t>Ne</w:t>
      </w:r>
      <w:r w:rsidR="0027582A" w:rsidRPr="000163F9">
        <w:rPr>
          <w:rFonts w:ascii="Trebuchet MS" w:hAnsi="Trebuchet MS"/>
          <w:sz w:val="18"/>
          <w:szCs w:val="18"/>
        </w:rPr>
        <w:t xml:space="preserve"> baissons pas les bras !</w:t>
      </w:r>
      <w:r w:rsidR="005D36BA" w:rsidRPr="000163F9">
        <w:rPr>
          <w:rFonts w:ascii="Trebuchet MS" w:hAnsi="Trebuchet MS"/>
          <w:sz w:val="18"/>
          <w:szCs w:val="18"/>
        </w:rPr>
        <w:t xml:space="preserve"> </w:t>
      </w:r>
      <w:r w:rsidR="0027582A" w:rsidRPr="000163F9">
        <w:rPr>
          <w:rFonts w:ascii="Trebuchet MS" w:hAnsi="Trebuchet MS"/>
          <w:sz w:val="18"/>
          <w:szCs w:val="18"/>
        </w:rPr>
        <w:t xml:space="preserve">Tout se joue maintenant. </w:t>
      </w:r>
      <w:r w:rsidR="005D36BA" w:rsidRPr="000163F9">
        <w:rPr>
          <w:rFonts w:ascii="Trebuchet MS" w:hAnsi="Trebuchet MS"/>
          <w:b/>
          <w:sz w:val="18"/>
          <w:szCs w:val="18"/>
        </w:rPr>
        <w:t>Rejoignez-nous !</w:t>
      </w:r>
    </w:p>
    <w:p w:rsidR="005D36BA" w:rsidRPr="000163F9" w:rsidRDefault="007F363D" w:rsidP="000163F9">
      <w:pPr>
        <w:spacing w:after="0" w:line="240" w:lineRule="auto"/>
        <w:ind w:firstLine="708"/>
        <w:rPr>
          <w:rFonts w:ascii="Trebuchet MS" w:hAnsi="Trebuchet MS"/>
          <w:color w:val="0070C0"/>
          <w:sz w:val="18"/>
          <w:szCs w:val="18"/>
        </w:rPr>
      </w:pPr>
      <w:hyperlink r:id="rId8" w:history="1">
        <w:r w:rsidR="005D36BA" w:rsidRPr="000163F9">
          <w:rPr>
            <w:rStyle w:val="Lienhypertexte"/>
            <w:rFonts w:ascii="Trebuchet MS" w:hAnsi="Trebuchet MS"/>
            <w:color w:val="0070C0"/>
            <w:sz w:val="18"/>
            <w:szCs w:val="18"/>
          </w:rPr>
          <w:t>contact@gcononmerci.org</w:t>
        </w:r>
      </w:hyperlink>
    </w:p>
    <w:p w:rsidR="00FF2931" w:rsidRDefault="00FF2931" w:rsidP="000163F9">
      <w:pPr>
        <w:spacing w:after="0" w:line="240" w:lineRule="auto"/>
        <w:ind w:firstLine="708"/>
        <w:rPr>
          <w:rFonts w:ascii="Trebuchet MS" w:hAnsi="Trebuchet MS"/>
          <w:color w:val="0070C0"/>
          <w:sz w:val="18"/>
          <w:szCs w:val="18"/>
        </w:rPr>
      </w:pPr>
      <w:proofErr w:type="gramStart"/>
      <w:r w:rsidRPr="000163F9">
        <w:rPr>
          <w:rFonts w:ascii="Trebuchet MS" w:hAnsi="Trebuchet MS"/>
          <w:sz w:val="18"/>
          <w:szCs w:val="18"/>
        </w:rPr>
        <w:t>site</w:t>
      </w:r>
      <w:proofErr w:type="gramEnd"/>
      <w:r w:rsidRPr="000163F9">
        <w:rPr>
          <w:rFonts w:ascii="Trebuchet MS" w:hAnsi="Trebuchet MS"/>
          <w:sz w:val="18"/>
          <w:szCs w:val="18"/>
        </w:rPr>
        <w:t xml:space="preserve"> internet : </w:t>
      </w:r>
      <w:hyperlink r:id="rId9" w:history="1">
        <w:r w:rsidR="000163F9" w:rsidRPr="005E5F94">
          <w:rPr>
            <w:rStyle w:val="Lienhypertexte"/>
            <w:rFonts w:ascii="Trebuchet MS" w:hAnsi="Trebuchet MS"/>
            <w:sz w:val="18"/>
            <w:szCs w:val="18"/>
          </w:rPr>
          <w:t>www.gcononmerci.org</w:t>
        </w:r>
      </w:hyperlink>
    </w:p>
    <w:bookmarkEnd w:id="0"/>
    <w:p w:rsidR="00B4378D" w:rsidRPr="004C4B1F" w:rsidRDefault="00B4378D" w:rsidP="00B4378D">
      <w:pPr>
        <w:pStyle w:val="Paragraphedeliste"/>
        <w:spacing w:after="120" w:line="240" w:lineRule="auto"/>
        <w:ind w:left="0"/>
        <w:jc w:val="both"/>
        <w:rPr>
          <w:rFonts w:ascii="Trebuchet MS" w:hAnsi="Trebuchet MS" w:cs="Arial"/>
          <w:b/>
          <w:color w:val="000000" w:themeColor="text1"/>
          <w:sz w:val="28"/>
          <w:szCs w:val="28"/>
        </w:rPr>
      </w:pPr>
      <w:r w:rsidRPr="004C4B1F">
        <w:rPr>
          <w:rFonts w:ascii="Trebuchet MS" w:hAnsi="Trebuchet MS" w:cs="Arial"/>
          <w:b/>
          <w:color w:val="FF0000"/>
          <w:sz w:val="28"/>
          <w:szCs w:val="28"/>
        </w:rPr>
        <w:lastRenderedPageBreak/>
        <w:t>Contrairement à ce qui est annoncé par ses partisans, le GCO ne résoudrait pas les problèmes de bouchons aux alentours de Strasbourg</w:t>
      </w:r>
    </w:p>
    <w:p w:rsidR="00B4378D" w:rsidRPr="00B4378D" w:rsidRDefault="00B4378D" w:rsidP="00B4378D">
      <w:pPr>
        <w:pStyle w:val="Paragraphedeliste"/>
        <w:spacing w:after="120" w:line="240" w:lineRule="auto"/>
        <w:ind w:left="0"/>
        <w:jc w:val="both"/>
        <w:rPr>
          <w:rFonts w:ascii="Trebuchet MS" w:hAnsi="Trebuchet MS" w:cs="Arial"/>
          <w:b/>
          <w:color w:val="000000" w:themeColor="text1"/>
          <w:sz w:val="12"/>
          <w:szCs w:val="12"/>
        </w:rPr>
      </w:pPr>
    </w:p>
    <w:p w:rsidR="00B4378D" w:rsidRPr="004C4B1F" w:rsidRDefault="00B4378D" w:rsidP="00B4378D">
      <w:pPr>
        <w:pStyle w:val="Paragraphedeliste"/>
        <w:numPr>
          <w:ilvl w:val="0"/>
          <w:numId w:val="1"/>
        </w:numPr>
        <w:spacing w:after="120" w:line="240" w:lineRule="auto"/>
        <w:ind w:left="284" w:hanging="142"/>
        <w:jc w:val="both"/>
        <w:rPr>
          <w:rFonts w:cstheme="minorHAnsi"/>
          <w:b/>
          <w:color w:val="000000" w:themeColor="text1"/>
          <w:sz w:val="21"/>
          <w:szCs w:val="21"/>
        </w:rPr>
      </w:pPr>
      <w:r w:rsidRPr="004C4B1F">
        <w:rPr>
          <w:rFonts w:cstheme="minorHAnsi"/>
          <w:noProof/>
          <w:color w:val="0000FF"/>
          <w:sz w:val="21"/>
          <w:szCs w:val="21"/>
          <w:lang w:eastAsia="fr-FR"/>
        </w:rPr>
        <w:drawing>
          <wp:anchor distT="0" distB="0" distL="114300" distR="114300" simplePos="0" relativeHeight="251666432" behindDoc="1" locked="0" layoutInCell="1" allowOverlap="1" wp14:anchorId="4A9F8277" wp14:editId="645CFA87">
            <wp:simplePos x="0" y="0"/>
            <wp:positionH relativeFrom="column">
              <wp:posOffset>3487420</wp:posOffset>
            </wp:positionH>
            <wp:positionV relativeFrom="paragraph">
              <wp:posOffset>13335</wp:posOffset>
            </wp:positionV>
            <wp:extent cx="1158240" cy="1000125"/>
            <wp:effectExtent l="0" t="0" r="3810" b="9525"/>
            <wp:wrapTight wrapText="bothSides">
              <wp:wrapPolygon edited="0">
                <wp:start x="0" y="0"/>
                <wp:lineTo x="0" y="21394"/>
                <wp:lineTo x="21316" y="21394"/>
                <wp:lineTo x="21316" y="0"/>
                <wp:lineTo x="0" y="0"/>
              </wp:wrapPolygon>
            </wp:wrapTight>
            <wp:docPr id="4" name="Image 4" descr="pe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B1F">
        <w:rPr>
          <w:rFonts w:cstheme="minorHAnsi"/>
          <w:color w:val="000000" w:themeColor="text1"/>
          <w:sz w:val="21"/>
          <w:szCs w:val="21"/>
        </w:rPr>
        <w:t xml:space="preserve">Il </w:t>
      </w:r>
      <w:r w:rsidRPr="004C4B1F">
        <w:rPr>
          <w:rFonts w:cstheme="minorHAnsi"/>
          <w:b/>
          <w:color w:val="000000" w:themeColor="text1"/>
          <w:sz w:val="21"/>
          <w:szCs w:val="21"/>
        </w:rPr>
        <w:t>serait à péage</w:t>
      </w:r>
      <w:r w:rsidRPr="004C4B1F">
        <w:rPr>
          <w:rFonts w:cstheme="minorHAnsi"/>
          <w:color w:val="000000" w:themeColor="text1"/>
          <w:sz w:val="21"/>
          <w:szCs w:val="21"/>
        </w:rPr>
        <w:t xml:space="preserve"> et </w:t>
      </w:r>
      <w:r w:rsidRPr="004C4B1F">
        <w:rPr>
          <w:rFonts w:cstheme="minorHAnsi"/>
          <w:b/>
          <w:color w:val="000000" w:themeColor="text1"/>
          <w:sz w:val="21"/>
          <w:szCs w:val="21"/>
        </w:rPr>
        <w:t>capterait seulement entre 5 et 10% de la circulation de l’A35 actuelle = encore environ 150 000 véhicules/jour sur l’A35</w:t>
      </w:r>
    </w:p>
    <w:p w:rsidR="00B4378D" w:rsidRPr="004C4B1F" w:rsidRDefault="00B4378D" w:rsidP="00B4378D">
      <w:pPr>
        <w:pStyle w:val="Paragraphedeliste"/>
        <w:numPr>
          <w:ilvl w:val="0"/>
          <w:numId w:val="1"/>
        </w:numPr>
        <w:spacing w:after="120" w:line="240" w:lineRule="auto"/>
        <w:ind w:left="284" w:hanging="142"/>
        <w:jc w:val="both"/>
        <w:rPr>
          <w:rFonts w:cstheme="minorHAnsi"/>
          <w:color w:val="000000" w:themeColor="text1"/>
          <w:sz w:val="21"/>
          <w:szCs w:val="21"/>
        </w:rPr>
      </w:pPr>
      <w:r w:rsidRPr="004C4B1F">
        <w:rPr>
          <w:rFonts w:cstheme="minorHAnsi"/>
          <w:color w:val="000000" w:themeColor="text1"/>
          <w:sz w:val="21"/>
          <w:szCs w:val="21"/>
        </w:rPr>
        <w:t>La plupart de la circulation en période de pointe concerne les voitures qui entrent et sortent de Strasbourg, le GCO ne servirait à rien pour ces personnes.</w:t>
      </w:r>
    </w:p>
    <w:p w:rsidR="00B4378D" w:rsidRPr="004C4B1F" w:rsidRDefault="004C4B1F" w:rsidP="00B4378D">
      <w:pPr>
        <w:pStyle w:val="Paragraphedeliste"/>
        <w:numPr>
          <w:ilvl w:val="0"/>
          <w:numId w:val="2"/>
        </w:numPr>
        <w:spacing w:after="120" w:line="240" w:lineRule="auto"/>
        <w:ind w:left="284" w:hanging="142"/>
        <w:jc w:val="both"/>
        <w:rPr>
          <w:rFonts w:cstheme="minorHAnsi"/>
          <w:color w:val="000000" w:themeColor="text1"/>
          <w:sz w:val="21"/>
          <w:szCs w:val="21"/>
        </w:rPr>
      </w:pPr>
      <w:r w:rsidRPr="004C4B1F">
        <w:rPr>
          <w:rFonts w:cstheme="minorHAnsi"/>
          <w:noProof/>
          <w:color w:val="000000" w:themeColor="text1"/>
          <w:sz w:val="21"/>
          <w:szCs w:val="21"/>
          <w:lang w:eastAsia="fr-FR"/>
        </w:rPr>
        <w:drawing>
          <wp:anchor distT="0" distB="0" distL="114300" distR="114300" simplePos="0" relativeHeight="251663360" behindDoc="1" locked="0" layoutInCell="1" allowOverlap="1" wp14:anchorId="7E8CCB85" wp14:editId="7A68B336">
            <wp:simplePos x="0" y="0"/>
            <wp:positionH relativeFrom="column">
              <wp:posOffset>3406140</wp:posOffset>
            </wp:positionH>
            <wp:positionV relativeFrom="paragraph">
              <wp:posOffset>12700</wp:posOffset>
            </wp:positionV>
            <wp:extent cx="1314450" cy="1971040"/>
            <wp:effectExtent l="0" t="0" r="0" b="0"/>
            <wp:wrapTight wrapText="bothSides">
              <wp:wrapPolygon edited="0">
                <wp:start x="0" y="0"/>
                <wp:lineTo x="0" y="21294"/>
                <wp:lineTo x="21287" y="21294"/>
                <wp:lineTo x="21287" y="0"/>
                <wp:lineTo x="0" y="0"/>
              </wp:wrapPolygon>
            </wp:wrapTight>
            <wp:docPr id="3" name="Image 3" descr="terresagricol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rresagricol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78D" w:rsidRPr="004C4B1F">
        <w:rPr>
          <w:rFonts w:cstheme="minorHAnsi"/>
          <w:color w:val="000000" w:themeColor="text1"/>
          <w:sz w:val="21"/>
          <w:szCs w:val="21"/>
        </w:rPr>
        <w:t xml:space="preserve">Il </w:t>
      </w:r>
      <w:r w:rsidR="00B4378D" w:rsidRPr="004C4B1F">
        <w:rPr>
          <w:rFonts w:cstheme="minorHAnsi"/>
          <w:b/>
          <w:color w:val="000000" w:themeColor="text1"/>
          <w:sz w:val="21"/>
          <w:szCs w:val="21"/>
        </w:rPr>
        <w:t>augmenterait le bruit</w:t>
      </w:r>
      <w:r w:rsidR="00B4378D" w:rsidRPr="004C4B1F">
        <w:rPr>
          <w:rFonts w:cstheme="minorHAnsi"/>
          <w:color w:val="000000" w:themeColor="text1"/>
          <w:sz w:val="21"/>
          <w:szCs w:val="21"/>
        </w:rPr>
        <w:t xml:space="preserve"> dans les zones péri-urbaines traversées</w:t>
      </w:r>
    </w:p>
    <w:p w:rsidR="00B4378D" w:rsidRPr="004C4B1F" w:rsidRDefault="00B4378D" w:rsidP="00B4378D">
      <w:pPr>
        <w:pStyle w:val="Paragraphedeliste"/>
        <w:numPr>
          <w:ilvl w:val="0"/>
          <w:numId w:val="2"/>
        </w:numPr>
        <w:spacing w:after="120" w:line="240" w:lineRule="auto"/>
        <w:ind w:left="284" w:hanging="142"/>
        <w:jc w:val="both"/>
        <w:rPr>
          <w:rFonts w:cstheme="minorHAnsi"/>
          <w:color w:val="000000" w:themeColor="text1"/>
          <w:sz w:val="21"/>
          <w:szCs w:val="21"/>
        </w:rPr>
      </w:pPr>
      <w:r w:rsidRPr="004C4B1F">
        <w:rPr>
          <w:rFonts w:cstheme="minorHAnsi"/>
          <w:color w:val="000000" w:themeColor="text1"/>
          <w:sz w:val="21"/>
          <w:szCs w:val="21"/>
        </w:rPr>
        <w:t xml:space="preserve">la </w:t>
      </w:r>
      <w:r w:rsidRPr="004C4B1F">
        <w:rPr>
          <w:rFonts w:cstheme="minorHAnsi"/>
          <w:b/>
          <w:color w:val="000000" w:themeColor="text1"/>
          <w:sz w:val="21"/>
          <w:szCs w:val="21"/>
        </w:rPr>
        <w:t>pollution de l’air s’accentuerait</w:t>
      </w:r>
      <w:r w:rsidRPr="004C4B1F">
        <w:rPr>
          <w:rFonts w:cstheme="minorHAnsi"/>
          <w:color w:val="000000" w:themeColor="text1"/>
          <w:sz w:val="21"/>
          <w:szCs w:val="21"/>
        </w:rPr>
        <w:t xml:space="preserve"> dans la plaine d’Alsace. </w:t>
      </w:r>
    </w:p>
    <w:p w:rsidR="00B4378D" w:rsidRPr="004C4B1F" w:rsidRDefault="00B4378D" w:rsidP="00B4378D">
      <w:pPr>
        <w:pStyle w:val="Paragraphedeliste"/>
        <w:numPr>
          <w:ilvl w:val="0"/>
          <w:numId w:val="1"/>
        </w:numPr>
        <w:spacing w:after="120" w:line="240" w:lineRule="auto"/>
        <w:ind w:left="284" w:hanging="142"/>
        <w:rPr>
          <w:rFonts w:cstheme="minorHAnsi"/>
          <w:color w:val="000000" w:themeColor="text1"/>
          <w:sz w:val="21"/>
          <w:szCs w:val="21"/>
        </w:rPr>
      </w:pPr>
      <w:r w:rsidRPr="004C4B1F">
        <w:rPr>
          <w:rFonts w:cstheme="minorHAnsi"/>
          <w:color w:val="000000" w:themeColor="text1"/>
          <w:sz w:val="21"/>
          <w:szCs w:val="21"/>
        </w:rPr>
        <w:t xml:space="preserve">Le GCO couperait en deux le poumon vert à l’ouest de Strasbourg, </w:t>
      </w:r>
    </w:p>
    <w:p w:rsidR="00B4378D" w:rsidRPr="004C4B1F" w:rsidRDefault="00B4378D" w:rsidP="00B4378D">
      <w:pPr>
        <w:pStyle w:val="Paragraphedeliste"/>
        <w:numPr>
          <w:ilvl w:val="0"/>
          <w:numId w:val="1"/>
        </w:numPr>
        <w:spacing w:after="120" w:line="240" w:lineRule="auto"/>
        <w:ind w:left="284" w:hanging="142"/>
        <w:rPr>
          <w:rFonts w:cstheme="minorHAnsi"/>
          <w:color w:val="000000" w:themeColor="text1"/>
          <w:sz w:val="21"/>
          <w:szCs w:val="21"/>
        </w:rPr>
      </w:pPr>
      <w:r w:rsidRPr="004C4B1F">
        <w:rPr>
          <w:rFonts w:cstheme="minorHAnsi"/>
          <w:b/>
          <w:color w:val="000000" w:themeColor="text1"/>
          <w:sz w:val="21"/>
          <w:szCs w:val="21"/>
        </w:rPr>
        <w:t>anéantirait</w:t>
      </w:r>
      <w:r w:rsidR="000163F9" w:rsidRPr="004C4B1F">
        <w:rPr>
          <w:rFonts w:cstheme="minorHAnsi"/>
          <w:color w:val="000000" w:themeColor="text1"/>
          <w:sz w:val="21"/>
          <w:szCs w:val="21"/>
        </w:rPr>
        <w:t xml:space="preserve">  plus de 2</w:t>
      </w:r>
      <w:r w:rsidRPr="004C4B1F">
        <w:rPr>
          <w:rFonts w:cstheme="minorHAnsi"/>
          <w:color w:val="000000" w:themeColor="text1"/>
          <w:sz w:val="21"/>
          <w:szCs w:val="21"/>
        </w:rPr>
        <w:t xml:space="preserve">0 hectares de </w:t>
      </w:r>
      <w:r w:rsidRPr="004C4B1F">
        <w:rPr>
          <w:rFonts w:cstheme="minorHAnsi"/>
          <w:b/>
          <w:color w:val="000000" w:themeColor="text1"/>
          <w:sz w:val="21"/>
          <w:szCs w:val="21"/>
        </w:rPr>
        <w:t>forêt</w:t>
      </w:r>
      <w:r w:rsidRPr="004C4B1F">
        <w:rPr>
          <w:rFonts w:cstheme="minorHAnsi"/>
          <w:color w:val="000000" w:themeColor="text1"/>
          <w:sz w:val="21"/>
          <w:szCs w:val="21"/>
        </w:rPr>
        <w:t xml:space="preserve"> près de </w:t>
      </w:r>
      <w:proofErr w:type="spellStart"/>
      <w:r w:rsidRPr="004C4B1F">
        <w:rPr>
          <w:rFonts w:cstheme="minorHAnsi"/>
          <w:color w:val="000000" w:themeColor="text1"/>
          <w:sz w:val="21"/>
          <w:szCs w:val="21"/>
        </w:rPr>
        <w:t>Vendenheim</w:t>
      </w:r>
      <w:proofErr w:type="spellEnd"/>
      <w:r w:rsidRPr="004C4B1F">
        <w:rPr>
          <w:rFonts w:cstheme="minorHAnsi"/>
          <w:color w:val="000000" w:themeColor="text1"/>
          <w:sz w:val="21"/>
          <w:szCs w:val="21"/>
        </w:rPr>
        <w:t xml:space="preserve">, et un </w:t>
      </w:r>
      <w:r w:rsidRPr="004C4B1F">
        <w:rPr>
          <w:rFonts w:cstheme="minorHAnsi"/>
          <w:b/>
          <w:color w:val="000000" w:themeColor="text1"/>
          <w:sz w:val="21"/>
          <w:szCs w:val="21"/>
        </w:rPr>
        <w:t>espace naturel exceptionnel</w:t>
      </w:r>
      <w:r w:rsidRPr="004C4B1F">
        <w:rPr>
          <w:rFonts w:cstheme="minorHAnsi"/>
          <w:color w:val="000000" w:themeColor="text1"/>
          <w:sz w:val="21"/>
          <w:szCs w:val="21"/>
        </w:rPr>
        <w:t xml:space="preserve"> entre les communes de </w:t>
      </w:r>
      <w:proofErr w:type="spellStart"/>
      <w:r w:rsidRPr="004C4B1F">
        <w:rPr>
          <w:rFonts w:cstheme="minorHAnsi"/>
          <w:color w:val="000000" w:themeColor="text1"/>
          <w:sz w:val="21"/>
          <w:szCs w:val="21"/>
        </w:rPr>
        <w:t>Kolbsheim</w:t>
      </w:r>
      <w:proofErr w:type="spellEnd"/>
      <w:r w:rsidRPr="004C4B1F">
        <w:rPr>
          <w:rFonts w:cstheme="minorHAnsi"/>
          <w:color w:val="000000" w:themeColor="text1"/>
          <w:sz w:val="21"/>
          <w:szCs w:val="21"/>
        </w:rPr>
        <w:t xml:space="preserve"> et </w:t>
      </w:r>
      <w:proofErr w:type="spellStart"/>
      <w:r w:rsidRPr="004C4B1F">
        <w:rPr>
          <w:rFonts w:cstheme="minorHAnsi"/>
          <w:color w:val="000000" w:themeColor="text1"/>
          <w:sz w:val="21"/>
          <w:szCs w:val="21"/>
        </w:rPr>
        <w:t>Ernolsheim</w:t>
      </w:r>
      <w:proofErr w:type="spellEnd"/>
      <w:r w:rsidRPr="004C4B1F">
        <w:rPr>
          <w:rFonts w:cstheme="minorHAnsi"/>
          <w:color w:val="000000" w:themeColor="text1"/>
          <w:sz w:val="21"/>
          <w:szCs w:val="21"/>
        </w:rPr>
        <w:t>-sur-Bruche.</w:t>
      </w:r>
    </w:p>
    <w:p w:rsidR="00B4378D" w:rsidRPr="004C4B1F" w:rsidRDefault="00B4378D" w:rsidP="00B4378D">
      <w:pPr>
        <w:pStyle w:val="Paragraphedeliste"/>
        <w:numPr>
          <w:ilvl w:val="0"/>
          <w:numId w:val="1"/>
        </w:numPr>
        <w:spacing w:after="120" w:line="240" w:lineRule="auto"/>
        <w:ind w:left="284" w:hanging="142"/>
        <w:rPr>
          <w:rFonts w:cstheme="minorHAnsi"/>
          <w:color w:val="000000" w:themeColor="text1"/>
          <w:sz w:val="21"/>
          <w:szCs w:val="21"/>
        </w:rPr>
      </w:pPr>
      <w:r w:rsidRPr="004C4B1F">
        <w:rPr>
          <w:rFonts w:cstheme="minorHAnsi"/>
          <w:color w:val="000000" w:themeColor="text1"/>
          <w:sz w:val="21"/>
          <w:szCs w:val="21"/>
        </w:rPr>
        <w:t xml:space="preserve">Il </w:t>
      </w:r>
      <w:r w:rsidRPr="004C4B1F">
        <w:rPr>
          <w:rFonts w:cstheme="minorHAnsi"/>
          <w:b/>
          <w:color w:val="000000" w:themeColor="text1"/>
          <w:sz w:val="21"/>
          <w:szCs w:val="21"/>
        </w:rPr>
        <w:t>sacrifierait 300 ha de terres agricoles</w:t>
      </w:r>
      <w:r w:rsidRPr="004C4B1F">
        <w:rPr>
          <w:rFonts w:cstheme="minorHAnsi"/>
          <w:color w:val="000000" w:themeColor="text1"/>
          <w:sz w:val="21"/>
          <w:szCs w:val="21"/>
        </w:rPr>
        <w:t xml:space="preserve"> parmi les plus fertiles d’Europe</w:t>
      </w:r>
    </w:p>
    <w:p w:rsidR="00B4378D" w:rsidRPr="004C4B1F" w:rsidRDefault="00B4378D" w:rsidP="00B4378D">
      <w:pPr>
        <w:pStyle w:val="Paragraphedeliste"/>
        <w:numPr>
          <w:ilvl w:val="0"/>
          <w:numId w:val="1"/>
        </w:numPr>
        <w:spacing w:after="120" w:line="240" w:lineRule="auto"/>
        <w:ind w:left="284" w:hanging="142"/>
        <w:rPr>
          <w:rFonts w:cstheme="minorHAnsi"/>
          <w:color w:val="000000" w:themeColor="text1"/>
          <w:sz w:val="21"/>
          <w:szCs w:val="21"/>
        </w:rPr>
      </w:pPr>
      <w:r w:rsidRPr="004C4B1F">
        <w:rPr>
          <w:rFonts w:cstheme="minorHAnsi"/>
          <w:color w:val="000000" w:themeColor="text1"/>
          <w:sz w:val="21"/>
          <w:szCs w:val="21"/>
        </w:rPr>
        <w:t xml:space="preserve">Il </w:t>
      </w:r>
      <w:r w:rsidRPr="004C4B1F">
        <w:rPr>
          <w:rFonts w:cstheme="minorHAnsi"/>
          <w:b/>
          <w:color w:val="000000" w:themeColor="text1"/>
          <w:sz w:val="21"/>
          <w:szCs w:val="21"/>
        </w:rPr>
        <w:t>impacterait des espèces menacées</w:t>
      </w:r>
      <w:r w:rsidRPr="004C4B1F">
        <w:rPr>
          <w:rFonts w:cstheme="minorHAnsi"/>
          <w:color w:val="000000" w:themeColor="text1"/>
          <w:sz w:val="21"/>
          <w:szCs w:val="21"/>
        </w:rPr>
        <w:t xml:space="preserve"> et fragiliserait leurs habitats : Grand Hamster d’Alsace, Crapaud vert,  </w:t>
      </w:r>
    </w:p>
    <w:p w:rsidR="00B4378D" w:rsidRPr="004C4B1F" w:rsidRDefault="00B4378D" w:rsidP="00B4378D">
      <w:pPr>
        <w:spacing w:after="0" w:line="240" w:lineRule="auto"/>
        <w:ind w:right="425"/>
        <w:rPr>
          <w:rFonts w:ascii="Trebuchet MS" w:eastAsia="Times New Roman" w:hAnsi="Trebuchet MS" w:cs="Arial"/>
          <w:b/>
          <w:color w:val="2E74B5" w:themeColor="accent1" w:themeShade="BF"/>
          <w:sz w:val="12"/>
          <w:szCs w:val="12"/>
          <w:lang w:eastAsia="fr-FR"/>
        </w:rPr>
      </w:pPr>
    </w:p>
    <w:p w:rsidR="00B4378D" w:rsidRPr="004C4B1F" w:rsidRDefault="00B4378D" w:rsidP="00B4378D">
      <w:pPr>
        <w:spacing w:after="0" w:line="240" w:lineRule="auto"/>
        <w:ind w:right="425"/>
        <w:rPr>
          <w:rFonts w:ascii="Trebuchet MS" w:eastAsia="Times New Roman" w:hAnsi="Trebuchet MS" w:cs="Arial"/>
          <w:b/>
          <w:color w:val="2E74B5" w:themeColor="accent1" w:themeShade="BF"/>
          <w:sz w:val="16"/>
          <w:szCs w:val="16"/>
          <w:lang w:eastAsia="fr-FR"/>
        </w:rPr>
      </w:pPr>
    </w:p>
    <w:p w:rsidR="00B4378D" w:rsidRPr="004C4B1F" w:rsidRDefault="00B4378D" w:rsidP="00B4378D">
      <w:pPr>
        <w:spacing w:after="0" w:line="240" w:lineRule="auto"/>
        <w:ind w:right="425"/>
        <w:rPr>
          <w:rFonts w:ascii="Trebuchet MS" w:eastAsia="Times New Roman" w:hAnsi="Trebuchet MS" w:cs="Arial"/>
          <w:b/>
          <w:bCs/>
          <w:color w:val="FF0000"/>
          <w:sz w:val="32"/>
          <w:szCs w:val="32"/>
          <w:lang w:eastAsia="fr-FR"/>
        </w:rPr>
      </w:pPr>
      <w:r w:rsidRPr="004C4B1F">
        <w:rPr>
          <w:rFonts w:ascii="Trebuchet MS" w:hAnsi="Trebuchet MS" w:cs="Arial"/>
          <w:noProof/>
          <w:color w:val="FF0000"/>
          <w:sz w:val="20"/>
          <w:szCs w:val="20"/>
          <w:lang w:eastAsia="fr-FR"/>
        </w:rPr>
        <w:drawing>
          <wp:anchor distT="0" distB="0" distL="114300" distR="114300" simplePos="0" relativeHeight="251664384" behindDoc="1" locked="0" layoutInCell="1" allowOverlap="1" wp14:anchorId="2A02B6D0" wp14:editId="452C1BAF">
            <wp:simplePos x="0" y="0"/>
            <wp:positionH relativeFrom="column">
              <wp:posOffset>2629535</wp:posOffset>
            </wp:positionH>
            <wp:positionV relativeFrom="paragraph">
              <wp:posOffset>608330</wp:posOffset>
            </wp:positionV>
            <wp:extent cx="215900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7" name="Image 7" descr="https://gcononmerci.org/wp-content/uploads/2017/03/eu_ax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gcononmerci.org/wp-content/uploads/2017/03/eu_axes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B1F">
        <w:rPr>
          <w:rFonts w:ascii="Trebuchet MS" w:eastAsia="Times New Roman" w:hAnsi="Trebuchet MS" w:cs="Arial"/>
          <w:b/>
          <w:color w:val="FF0000"/>
          <w:sz w:val="32"/>
          <w:szCs w:val="32"/>
          <w:lang w:eastAsia="fr-FR"/>
        </w:rPr>
        <w:t>Si le  GCO ne résout pas les bouchons de l'A35, une seule question demeure : </w:t>
      </w:r>
      <w:r w:rsidRPr="004C4B1F">
        <w:rPr>
          <w:rFonts w:ascii="Trebuchet MS" w:eastAsia="Times New Roman" w:hAnsi="Trebuchet MS" w:cs="Arial"/>
          <w:b/>
          <w:bCs/>
          <w:color w:val="FF0000"/>
          <w:sz w:val="32"/>
          <w:szCs w:val="32"/>
          <w:lang w:eastAsia="fr-FR"/>
        </w:rPr>
        <w:t>à quoi sert le GCO ?</w:t>
      </w:r>
    </w:p>
    <w:p w:rsidR="00B4378D" w:rsidRPr="00B4378D" w:rsidRDefault="00B4378D" w:rsidP="00B4378D">
      <w:pPr>
        <w:spacing w:after="0" w:line="240" w:lineRule="auto"/>
        <w:ind w:right="425"/>
        <w:rPr>
          <w:rFonts w:ascii="Trebuchet MS" w:eastAsia="Times New Roman" w:hAnsi="Trebuchet MS" w:cs="Arial"/>
          <w:b/>
          <w:bCs/>
          <w:color w:val="000000" w:themeColor="text1"/>
          <w:sz w:val="18"/>
          <w:szCs w:val="18"/>
          <w:lang w:eastAsia="fr-FR"/>
        </w:rPr>
      </w:pPr>
    </w:p>
    <w:p w:rsidR="00B4378D" w:rsidRPr="004C4B1F" w:rsidRDefault="00B4378D" w:rsidP="00B4378D">
      <w:pPr>
        <w:spacing w:after="0" w:line="240" w:lineRule="auto"/>
        <w:ind w:right="425"/>
        <w:rPr>
          <w:rStyle w:val="Accentuation"/>
          <w:rFonts w:cstheme="minorHAnsi"/>
          <w:i w:val="0"/>
          <w:color w:val="000000" w:themeColor="text1"/>
          <w:sz w:val="21"/>
          <w:szCs w:val="21"/>
        </w:rPr>
      </w:pPr>
      <w:r w:rsidRPr="004C4B1F">
        <w:rPr>
          <w:rStyle w:val="lev"/>
          <w:rFonts w:cstheme="minorHAnsi"/>
          <w:b w:val="0"/>
          <w:iCs/>
          <w:color w:val="000000" w:themeColor="text1"/>
          <w:sz w:val="21"/>
          <w:szCs w:val="21"/>
        </w:rPr>
        <w:t>La</w:t>
      </w:r>
      <w:r w:rsidRPr="004C4B1F">
        <w:rPr>
          <w:rStyle w:val="Accentuation"/>
          <w:rFonts w:cstheme="minorHAnsi"/>
          <w:i w:val="0"/>
          <w:color w:val="000000" w:themeColor="text1"/>
          <w:sz w:val="21"/>
          <w:szCs w:val="21"/>
        </w:rPr>
        <w:t xml:space="preserve"> réalisation du GCO ferait renaître le projet de transformation en autoroute de la route B9 traversant le </w:t>
      </w:r>
      <w:proofErr w:type="spellStart"/>
      <w:r w:rsidRPr="004C4B1F">
        <w:rPr>
          <w:rStyle w:val="Accentuation"/>
          <w:rFonts w:cstheme="minorHAnsi"/>
          <w:i w:val="0"/>
          <w:color w:val="000000" w:themeColor="text1"/>
          <w:sz w:val="21"/>
          <w:szCs w:val="21"/>
        </w:rPr>
        <w:t>Bienwald</w:t>
      </w:r>
      <w:proofErr w:type="spellEnd"/>
      <w:r w:rsidRPr="004C4B1F">
        <w:rPr>
          <w:rStyle w:val="Accentuation"/>
          <w:rFonts w:cstheme="minorHAnsi"/>
          <w:i w:val="0"/>
          <w:color w:val="000000" w:themeColor="text1"/>
          <w:sz w:val="21"/>
          <w:szCs w:val="21"/>
        </w:rPr>
        <w:t xml:space="preserve"> au nord de Lauterbourg, qui inonderait l’Alsace, du nord au sud, de milliers de camions supplémentaires tous les jours (qui éviteraient un détour et ne payeraient au lieu de la LKW-</w:t>
      </w:r>
      <w:proofErr w:type="spellStart"/>
      <w:r w:rsidRPr="004C4B1F">
        <w:rPr>
          <w:rStyle w:val="Accentuation"/>
          <w:rFonts w:cstheme="minorHAnsi"/>
          <w:i w:val="0"/>
          <w:color w:val="000000" w:themeColor="text1"/>
          <w:sz w:val="21"/>
          <w:szCs w:val="21"/>
        </w:rPr>
        <w:t>Maut</w:t>
      </w:r>
      <w:proofErr w:type="spellEnd"/>
      <w:r w:rsidRPr="004C4B1F">
        <w:rPr>
          <w:rStyle w:val="Accentuation"/>
          <w:rFonts w:cstheme="minorHAnsi"/>
          <w:i w:val="0"/>
          <w:color w:val="000000" w:themeColor="text1"/>
          <w:sz w:val="21"/>
          <w:szCs w:val="21"/>
        </w:rPr>
        <w:t xml:space="preserve"> allemande que les 24 km du GCO)</w:t>
      </w:r>
    </w:p>
    <w:p w:rsidR="004C4B1F" w:rsidRPr="00640096" w:rsidRDefault="00B4378D" w:rsidP="00640096">
      <w:pPr>
        <w:spacing w:after="0" w:line="240" w:lineRule="auto"/>
        <w:ind w:right="425"/>
        <w:rPr>
          <w:rFonts w:ascii="Trebuchet MS" w:hAnsi="Trebuchet MS" w:cs="Arial"/>
          <w:color w:val="000000" w:themeColor="text1"/>
          <w:sz w:val="20"/>
          <w:szCs w:val="20"/>
        </w:rPr>
      </w:pPr>
      <w:r w:rsidRPr="004C4B1F">
        <w:rPr>
          <w:rStyle w:val="lev"/>
          <w:rFonts w:cstheme="minorHAnsi"/>
          <w:color w:val="000000" w:themeColor="text1"/>
          <w:sz w:val="21"/>
          <w:szCs w:val="21"/>
        </w:rPr>
        <w:t>Le projet GCO ne sert pas aux Strasbourgeois</w:t>
      </w:r>
      <w:r w:rsidRPr="004C4B1F">
        <w:rPr>
          <w:rFonts w:cstheme="minorHAnsi"/>
          <w:color w:val="000000" w:themeColor="text1"/>
          <w:sz w:val="21"/>
          <w:szCs w:val="21"/>
        </w:rPr>
        <w:t xml:space="preserve">. L’autoroute à péage de </w:t>
      </w:r>
      <w:r w:rsidRPr="004C4B1F">
        <w:rPr>
          <w:rFonts w:cstheme="minorHAnsi"/>
          <w:b/>
          <w:color w:val="000000" w:themeColor="text1"/>
          <w:sz w:val="21"/>
          <w:szCs w:val="21"/>
        </w:rPr>
        <w:t>Vinci</w:t>
      </w:r>
      <w:r w:rsidRPr="004C4B1F">
        <w:rPr>
          <w:rFonts w:cstheme="minorHAnsi"/>
          <w:color w:val="000000" w:themeColor="text1"/>
          <w:sz w:val="21"/>
          <w:szCs w:val="21"/>
        </w:rPr>
        <w:t xml:space="preserve"> s’inscrit dans une logique plus européenne dont le but est la </w:t>
      </w:r>
      <w:r w:rsidRPr="004C4B1F">
        <w:rPr>
          <w:rFonts w:cstheme="minorHAnsi"/>
          <w:b/>
          <w:color w:val="000000" w:themeColor="text1"/>
          <w:sz w:val="21"/>
          <w:szCs w:val="21"/>
          <w:u w:val="single"/>
        </w:rPr>
        <w:t xml:space="preserve">prise de contrôle intégral de l’axe paneuropéen Nord-Sud </w:t>
      </w:r>
      <w:r w:rsidRPr="004C4B1F">
        <w:rPr>
          <w:rFonts w:cstheme="minorHAnsi"/>
          <w:color w:val="000000" w:themeColor="text1"/>
          <w:sz w:val="21"/>
          <w:szCs w:val="21"/>
        </w:rPr>
        <w:t xml:space="preserve">avec de chaque côté du Rhin, une zone payante : Strasbourg sur l’A35 (A355) et </w:t>
      </w:r>
      <w:proofErr w:type="spellStart"/>
      <w:r w:rsidRPr="004C4B1F">
        <w:rPr>
          <w:rFonts w:cstheme="minorHAnsi"/>
          <w:color w:val="000000" w:themeColor="text1"/>
          <w:sz w:val="21"/>
          <w:szCs w:val="21"/>
        </w:rPr>
        <w:t>O</w:t>
      </w:r>
      <w:r w:rsidR="0074773A" w:rsidRPr="004C4B1F">
        <w:rPr>
          <w:rFonts w:cstheme="minorHAnsi"/>
          <w:color w:val="000000" w:themeColor="text1"/>
          <w:sz w:val="21"/>
          <w:szCs w:val="21"/>
        </w:rPr>
        <w:t>ffenbourg</w:t>
      </w:r>
      <w:proofErr w:type="spellEnd"/>
      <w:r w:rsidR="0074773A" w:rsidRPr="004C4B1F">
        <w:rPr>
          <w:rFonts w:cstheme="minorHAnsi"/>
          <w:color w:val="000000" w:themeColor="text1"/>
          <w:sz w:val="21"/>
          <w:szCs w:val="21"/>
        </w:rPr>
        <w:t xml:space="preserve"> sur l’A5</w:t>
      </w:r>
      <w:r w:rsidR="0074773A">
        <w:rPr>
          <w:rFonts w:ascii="Trebuchet MS" w:hAnsi="Trebuchet MS" w:cs="Arial"/>
          <w:color w:val="000000" w:themeColor="text1"/>
          <w:sz w:val="20"/>
          <w:szCs w:val="20"/>
        </w:rPr>
        <w:t>.</w:t>
      </w:r>
    </w:p>
    <w:p w:rsidR="00A47CDB" w:rsidRPr="00B4378D" w:rsidRDefault="00A47CDB" w:rsidP="00A47CDB">
      <w:pPr>
        <w:spacing w:after="0" w:line="240" w:lineRule="auto"/>
        <w:jc w:val="center"/>
        <w:rPr>
          <w:rFonts w:ascii="Trebuchet MS" w:hAnsi="Trebuchet MS"/>
          <w:b/>
          <w:color w:val="000000" w:themeColor="text1"/>
          <w:sz w:val="28"/>
          <w:szCs w:val="28"/>
        </w:rPr>
      </w:pPr>
      <w:r w:rsidRPr="00B4378D">
        <w:rPr>
          <w:rFonts w:ascii="Trebuchet MS" w:hAnsi="Trebuchet MS"/>
          <w:b/>
          <w:color w:val="000000" w:themeColor="text1"/>
          <w:sz w:val="28"/>
          <w:szCs w:val="28"/>
        </w:rPr>
        <w:lastRenderedPageBreak/>
        <w:t xml:space="preserve">Contre le </w:t>
      </w:r>
      <w:r w:rsidRPr="00122CBB">
        <w:rPr>
          <w:rFonts w:ascii="Trebuchet MS" w:hAnsi="Trebuchet MS"/>
          <w:b/>
          <w:color w:val="FF0000"/>
          <w:sz w:val="28"/>
          <w:szCs w:val="28"/>
        </w:rPr>
        <w:t>Grand Contournement Ouest,</w:t>
      </w:r>
    </w:p>
    <w:p w:rsidR="00A47CDB" w:rsidRPr="00B4378D" w:rsidRDefault="00A47CDB" w:rsidP="00A47CDB">
      <w:pPr>
        <w:spacing w:after="0" w:line="240" w:lineRule="auto"/>
        <w:jc w:val="center"/>
        <w:rPr>
          <w:rFonts w:ascii="Trebuchet MS" w:hAnsi="Trebuchet MS"/>
          <w:b/>
          <w:color w:val="000000" w:themeColor="text1"/>
          <w:sz w:val="28"/>
          <w:szCs w:val="28"/>
        </w:rPr>
      </w:pPr>
      <w:proofErr w:type="gramStart"/>
      <w:r w:rsidRPr="00B4378D">
        <w:rPr>
          <w:rFonts w:ascii="Trebuchet MS" w:hAnsi="Trebuchet MS"/>
          <w:b/>
          <w:color w:val="000000" w:themeColor="text1"/>
          <w:sz w:val="28"/>
          <w:szCs w:val="28"/>
        </w:rPr>
        <w:t>nous</w:t>
      </w:r>
      <w:proofErr w:type="gramEnd"/>
      <w:r w:rsidRPr="00B4378D">
        <w:rPr>
          <w:rFonts w:ascii="Trebuchet MS" w:hAnsi="Trebuchet MS"/>
          <w:b/>
          <w:color w:val="000000" w:themeColor="text1"/>
          <w:sz w:val="28"/>
          <w:szCs w:val="28"/>
        </w:rPr>
        <w:t xml:space="preserve"> pouvons encore agir !</w:t>
      </w:r>
    </w:p>
    <w:p w:rsidR="00A47CDB" w:rsidRDefault="00464B61" w:rsidP="00464B61">
      <w:pPr>
        <w:spacing w:after="0" w:line="240" w:lineRule="auto"/>
        <w:rPr>
          <w:rFonts w:ascii="Trebuchet MS" w:hAnsi="Trebuchet MS"/>
          <w:b/>
          <w:color w:val="000000" w:themeColor="text1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71C7CEE8" wp14:editId="19599D8F">
            <wp:simplePos x="0" y="0"/>
            <wp:positionH relativeFrom="margin">
              <wp:posOffset>19050</wp:posOffset>
            </wp:positionH>
            <wp:positionV relativeFrom="paragraph">
              <wp:posOffset>107315</wp:posOffset>
            </wp:positionV>
            <wp:extent cx="3590925" cy="4904105"/>
            <wp:effectExtent l="0" t="0" r="9525" b="0"/>
            <wp:wrapTight wrapText="bothSides">
              <wp:wrapPolygon edited="0">
                <wp:start x="0" y="0"/>
                <wp:lineTo x="0" y="21480"/>
                <wp:lineTo x="21543" y="21480"/>
                <wp:lineTo x="21543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490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CDB" w:rsidRDefault="00A47CDB" w:rsidP="00A47CDB">
      <w:pPr>
        <w:spacing w:after="0" w:line="240" w:lineRule="auto"/>
        <w:jc w:val="center"/>
        <w:rPr>
          <w:rFonts w:ascii="Trebuchet MS" w:hAnsi="Trebuchet MS"/>
          <w:b/>
          <w:color w:val="000000" w:themeColor="text1"/>
          <w:sz w:val="28"/>
          <w:szCs w:val="28"/>
        </w:rPr>
      </w:pPr>
    </w:p>
    <w:p w:rsidR="00A47CDB" w:rsidRPr="000163F9" w:rsidRDefault="00A47CDB" w:rsidP="00A47CDB">
      <w:pPr>
        <w:spacing w:after="0" w:line="240" w:lineRule="auto"/>
        <w:jc w:val="center"/>
        <w:rPr>
          <w:rFonts w:ascii="Trebuchet MS" w:hAnsi="Trebuchet MS"/>
          <w:b/>
          <w:color w:val="000000" w:themeColor="text1"/>
          <w:sz w:val="12"/>
          <w:szCs w:val="12"/>
        </w:rPr>
      </w:pPr>
    </w:p>
    <w:p w:rsidR="00464B61" w:rsidRDefault="00464B61" w:rsidP="00A47CDB">
      <w:pPr>
        <w:jc w:val="both"/>
        <w:rPr>
          <w:rFonts w:ascii="Trebuchet MS" w:hAnsi="Trebuchet MS"/>
          <w:sz w:val="18"/>
          <w:szCs w:val="18"/>
        </w:rPr>
      </w:pPr>
    </w:p>
    <w:p w:rsidR="00464B61" w:rsidRDefault="00464B61" w:rsidP="00A47CDB">
      <w:pPr>
        <w:jc w:val="both"/>
        <w:rPr>
          <w:rFonts w:ascii="Trebuchet MS" w:hAnsi="Trebuchet MS"/>
          <w:sz w:val="18"/>
          <w:szCs w:val="18"/>
        </w:rPr>
      </w:pPr>
    </w:p>
    <w:p w:rsidR="00464B61" w:rsidRDefault="00464B61" w:rsidP="00A47CDB">
      <w:pPr>
        <w:jc w:val="both"/>
        <w:rPr>
          <w:rFonts w:ascii="Trebuchet MS" w:hAnsi="Trebuchet MS"/>
          <w:sz w:val="18"/>
          <w:szCs w:val="18"/>
        </w:rPr>
      </w:pPr>
    </w:p>
    <w:p w:rsidR="00464B61" w:rsidRDefault="00464B61" w:rsidP="00A47CDB">
      <w:pPr>
        <w:jc w:val="both"/>
        <w:rPr>
          <w:rFonts w:ascii="Trebuchet MS" w:hAnsi="Trebuchet MS"/>
          <w:sz w:val="18"/>
          <w:szCs w:val="18"/>
        </w:rPr>
      </w:pPr>
    </w:p>
    <w:p w:rsidR="00464B61" w:rsidRDefault="00464B61" w:rsidP="00A47CDB">
      <w:pPr>
        <w:jc w:val="both"/>
        <w:rPr>
          <w:rFonts w:ascii="Trebuchet MS" w:hAnsi="Trebuchet MS"/>
          <w:sz w:val="18"/>
          <w:szCs w:val="18"/>
        </w:rPr>
      </w:pPr>
    </w:p>
    <w:p w:rsidR="00464B61" w:rsidRDefault="00464B61" w:rsidP="00A47CDB">
      <w:pPr>
        <w:jc w:val="both"/>
        <w:rPr>
          <w:rFonts w:ascii="Trebuchet MS" w:hAnsi="Trebuchet MS"/>
          <w:sz w:val="18"/>
          <w:szCs w:val="18"/>
        </w:rPr>
      </w:pPr>
    </w:p>
    <w:p w:rsidR="00464B61" w:rsidRDefault="00464B61" w:rsidP="00A47CDB">
      <w:pPr>
        <w:jc w:val="both"/>
        <w:rPr>
          <w:rFonts w:ascii="Trebuchet MS" w:hAnsi="Trebuchet MS"/>
          <w:sz w:val="18"/>
          <w:szCs w:val="18"/>
        </w:rPr>
      </w:pPr>
    </w:p>
    <w:p w:rsidR="00464B61" w:rsidRDefault="00464B61" w:rsidP="00A47CDB">
      <w:pPr>
        <w:jc w:val="both"/>
        <w:rPr>
          <w:rFonts w:ascii="Trebuchet MS" w:hAnsi="Trebuchet MS"/>
          <w:sz w:val="18"/>
          <w:szCs w:val="18"/>
        </w:rPr>
      </w:pPr>
    </w:p>
    <w:p w:rsidR="00464B61" w:rsidRDefault="00640096" w:rsidP="00A47CDB">
      <w:pPr>
        <w:jc w:val="both"/>
        <w:rPr>
          <w:rFonts w:ascii="Trebuchet MS" w:hAnsi="Trebuchet MS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4CF0EB" wp14:editId="10C34FC0">
                <wp:simplePos x="0" y="0"/>
                <wp:positionH relativeFrom="column">
                  <wp:posOffset>-607060</wp:posOffset>
                </wp:positionH>
                <wp:positionV relativeFrom="paragraph">
                  <wp:posOffset>109855</wp:posOffset>
                </wp:positionV>
                <wp:extent cx="2647950" cy="219075"/>
                <wp:effectExtent l="0" t="4763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6479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B61" w:rsidRDefault="00464B61">
                            <w:r w:rsidRPr="00464B61">
                              <w:rPr>
                                <w:sz w:val="16"/>
                                <w:szCs w:val="16"/>
                              </w:rPr>
                              <w:t>Imprimé par nos soins –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Ne</w:t>
                            </w:r>
                            <w:r w:rsidRPr="00464B61">
                              <w:rPr>
                                <w:sz w:val="16"/>
                                <w:szCs w:val="16"/>
                              </w:rPr>
                              <w:t xml:space="preserve"> pas jeter sur</w:t>
                            </w:r>
                            <w:r>
                              <w:t xml:space="preserve"> </w:t>
                            </w:r>
                            <w:r w:rsidRPr="00464B61">
                              <w:rPr>
                                <w:sz w:val="16"/>
                                <w:szCs w:val="16"/>
                              </w:rPr>
                              <w:t>la voie</w:t>
                            </w:r>
                            <w:r>
                              <w:t xml:space="preserve"> </w:t>
                            </w:r>
                            <w:r w:rsidRPr="00464B61">
                              <w:rPr>
                                <w:sz w:val="16"/>
                                <w:szCs w:val="16"/>
                              </w:rPr>
                              <w:t>publique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7" type="#_x0000_t202" style="position:absolute;left:0;text-align:left;margin-left:-47.8pt;margin-top:8.65pt;width:208.5pt;height:17.2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" fillcolor="white [3201]" stroked="f" strokeweight=".5pt">
                <v:textbox>
                  <w:txbxContent>
                    <w:p w:rsidR="00464B61" w:rsidRDefault="00464B61">
                      <w:r w:rsidRPr="00464B61">
                        <w:rPr>
                          <w:sz w:val="16"/>
                          <w:szCs w:val="16"/>
                        </w:rPr>
                        <w:t>Imprimé par nos soins –</w:t>
                      </w:r>
                      <w:r>
                        <w:rPr>
                          <w:sz w:val="16"/>
                          <w:szCs w:val="16"/>
                        </w:rPr>
                        <w:t xml:space="preserve"> Ne</w:t>
                      </w:r>
                      <w:r w:rsidRPr="00464B61">
                        <w:rPr>
                          <w:sz w:val="16"/>
                          <w:szCs w:val="16"/>
                        </w:rPr>
                        <w:t xml:space="preserve"> pas jeter sur</w:t>
                      </w:r>
                      <w:r>
                        <w:t xml:space="preserve"> </w:t>
                      </w:r>
                      <w:r w:rsidRPr="00464B61">
                        <w:rPr>
                          <w:sz w:val="16"/>
                          <w:szCs w:val="16"/>
                        </w:rPr>
                        <w:t>la voie</w:t>
                      </w:r>
                      <w:r>
                        <w:t xml:space="preserve"> </w:t>
                      </w:r>
                      <w:r w:rsidRPr="00464B61">
                        <w:rPr>
                          <w:sz w:val="16"/>
                          <w:szCs w:val="16"/>
                        </w:rPr>
                        <w:t>publique</w:t>
                      </w:r>
                    </w:p>
                  </w:txbxContent>
                </v:textbox>
              </v:shape>
            </w:pict>
          </mc:Fallback>
        </mc:AlternateContent>
      </w:r>
    </w:p>
    <w:p w:rsidR="00464B61" w:rsidRDefault="00464B61" w:rsidP="00A47CDB">
      <w:pPr>
        <w:jc w:val="both"/>
        <w:rPr>
          <w:rFonts w:ascii="Trebuchet MS" w:hAnsi="Trebuchet MS"/>
          <w:sz w:val="18"/>
          <w:szCs w:val="18"/>
        </w:rPr>
      </w:pPr>
    </w:p>
    <w:p w:rsidR="00464B61" w:rsidRDefault="00464B61" w:rsidP="00A47CDB">
      <w:pPr>
        <w:jc w:val="both"/>
        <w:rPr>
          <w:rFonts w:ascii="Trebuchet MS" w:hAnsi="Trebuchet MS"/>
          <w:sz w:val="18"/>
          <w:szCs w:val="18"/>
        </w:rPr>
      </w:pPr>
    </w:p>
    <w:p w:rsidR="00464B61" w:rsidRDefault="00464B61" w:rsidP="00A47CDB">
      <w:pPr>
        <w:jc w:val="both"/>
        <w:rPr>
          <w:rFonts w:ascii="Trebuchet MS" w:hAnsi="Trebuchet MS"/>
          <w:sz w:val="18"/>
          <w:szCs w:val="18"/>
        </w:rPr>
      </w:pPr>
    </w:p>
    <w:p w:rsidR="00464B61" w:rsidRDefault="00464B61" w:rsidP="00A47CDB">
      <w:pPr>
        <w:jc w:val="both"/>
        <w:rPr>
          <w:rFonts w:ascii="Trebuchet MS" w:hAnsi="Trebuchet MS"/>
          <w:sz w:val="18"/>
          <w:szCs w:val="18"/>
        </w:rPr>
      </w:pPr>
    </w:p>
    <w:p w:rsidR="00464B61" w:rsidRDefault="00464B61" w:rsidP="00A47CDB">
      <w:pPr>
        <w:jc w:val="both"/>
        <w:rPr>
          <w:rFonts w:ascii="Trebuchet MS" w:hAnsi="Trebuchet MS"/>
          <w:sz w:val="18"/>
          <w:szCs w:val="18"/>
        </w:rPr>
      </w:pPr>
    </w:p>
    <w:p w:rsidR="00464B61" w:rsidRDefault="00464B61" w:rsidP="00A47CDB">
      <w:pPr>
        <w:jc w:val="both"/>
        <w:rPr>
          <w:rFonts w:ascii="Trebuchet MS" w:hAnsi="Trebuchet MS"/>
          <w:sz w:val="18"/>
          <w:szCs w:val="18"/>
        </w:rPr>
      </w:pPr>
    </w:p>
    <w:p w:rsidR="00464B61" w:rsidRDefault="00464B61" w:rsidP="00A47CDB">
      <w:pPr>
        <w:jc w:val="both"/>
        <w:rPr>
          <w:rFonts w:ascii="Trebuchet MS" w:hAnsi="Trebuchet MS"/>
          <w:sz w:val="18"/>
          <w:szCs w:val="18"/>
        </w:rPr>
      </w:pPr>
    </w:p>
    <w:p w:rsidR="00464B61" w:rsidRDefault="00464B61" w:rsidP="00A47CDB">
      <w:pPr>
        <w:jc w:val="both"/>
        <w:rPr>
          <w:rFonts w:ascii="Trebuchet MS" w:hAnsi="Trebuchet MS"/>
          <w:sz w:val="18"/>
          <w:szCs w:val="18"/>
        </w:rPr>
      </w:pPr>
    </w:p>
    <w:p w:rsidR="00464B61" w:rsidRDefault="00464B61" w:rsidP="00A47CDB">
      <w:pPr>
        <w:jc w:val="both"/>
        <w:rPr>
          <w:rFonts w:ascii="Trebuchet MS" w:hAnsi="Trebuchet MS"/>
          <w:sz w:val="18"/>
          <w:szCs w:val="18"/>
        </w:rPr>
      </w:pPr>
    </w:p>
    <w:p w:rsidR="00464B61" w:rsidRDefault="00464B61" w:rsidP="00A47CDB">
      <w:pPr>
        <w:jc w:val="both"/>
        <w:rPr>
          <w:rFonts w:ascii="Trebuchet MS" w:hAnsi="Trebuchet MS"/>
          <w:sz w:val="18"/>
          <w:szCs w:val="18"/>
        </w:rPr>
      </w:pPr>
    </w:p>
    <w:p w:rsidR="00A47CDB" w:rsidRPr="000163F9" w:rsidRDefault="00A47CDB" w:rsidP="00A47CDB">
      <w:pPr>
        <w:jc w:val="both"/>
        <w:rPr>
          <w:rFonts w:ascii="Trebuchet MS" w:hAnsi="Trebuchet MS"/>
          <w:sz w:val="18"/>
          <w:szCs w:val="18"/>
        </w:rPr>
      </w:pPr>
      <w:r w:rsidRPr="000163F9">
        <w:rPr>
          <w:rFonts w:ascii="Trebuchet MS" w:hAnsi="Trebuchet MS"/>
          <w:sz w:val="18"/>
          <w:szCs w:val="18"/>
        </w:rPr>
        <w:t xml:space="preserve">Le collectif GCO NON MERCI composé de citoyens, d’associations, d’agriculteurs, d’élus … continue de se mobiliser contre le GCO, ce projet d’un autre âge… </w:t>
      </w:r>
    </w:p>
    <w:p w:rsidR="00A47CDB" w:rsidRPr="000163F9" w:rsidRDefault="00A47CDB" w:rsidP="00A47CDB">
      <w:pPr>
        <w:jc w:val="both"/>
        <w:rPr>
          <w:rFonts w:ascii="Trebuchet MS" w:hAnsi="Trebuchet MS"/>
          <w:b/>
          <w:sz w:val="18"/>
          <w:szCs w:val="18"/>
        </w:rPr>
      </w:pPr>
      <w:r w:rsidRPr="000163F9">
        <w:rPr>
          <w:rFonts w:ascii="Trebuchet MS" w:hAnsi="Trebuchet MS"/>
          <w:b/>
          <w:sz w:val="18"/>
          <w:szCs w:val="18"/>
        </w:rPr>
        <w:t xml:space="preserve">Plus nous serons déterminés et nombreux à contester ce projet, plus nous aurons des chances d’être écoutés. </w:t>
      </w:r>
    </w:p>
    <w:p w:rsidR="00A47CDB" w:rsidRDefault="00A47CDB" w:rsidP="00A47CDB">
      <w:pPr>
        <w:jc w:val="both"/>
      </w:pPr>
      <w:r w:rsidRPr="00B4378D"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79EC8020" wp14:editId="00FC320E">
            <wp:simplePos x="0" y="0"/>
            <wp:positionH relativeFrom="column">
              <wp:posOffset>3122930</wp:posOffset>
            </wp:positionH>
            <wp:positionV relativeFrom="paragraph">
              <wp:posOffset>35560</wp:posOffset>
            </wp:positionV>
            <wp:extent cx="1028700" cy="608330"/>
            <wp:effectExtent l="0" t="0" r="0" b="1270"/>
            <wp:wrapTight wrapText="bothSides">
              <wp:wrapPolygon edited="0">
                <wp:start x="0" y="0"/>
                <wp:lineTo x="0" y="20969"/>
                <wp:lineTo x="21200" y="20969"/>
                <wp:lineTo x="21200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ononmerc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3F9">
        <w:rPr>
          <w:rFonts w:ascii="Trebuchet MS" w:hAnsi="Trebuchet MS"/>
          <w:sz w:val="18"/>
          <w:szCs w:val="18"/>
        </w:rPr>
        <w:t xml:space="preserve">Ne baissons pas les bras ! Tout se joue maintenant. </w:t>
      </w:r>
      <w:r w:rsidRPr="000163F9">
        <w:rPr>
          <w:rFonts w:ascii="Trebuchet MS" w:hAnsi="Trebuchet MS"/>
          <w:b/>
          <w:sz w:val="18"/>
          <w:szCs w:val="18"/>
        </w:rPr>
        <w:t>Rejoignez-nous !</w:t>
      </w:r>
    </w:p>
    <w:p w:rsidR="00A47CDB" w:rsidRPr="000163F9" w:rsidRDefault="007F363D" w:rsidP="00A47CDB">
      <w:pPr>
        <w:spacing w:after="0" w:line="240" w:lineRule="auto"/>
        <w:ind w:firstLine="708"/>
        <w:rPr>
          <w:rFonts w:ascii="Trebuchet MS" w:hAnsi="Trebuchet MS"/>
          <w:color w:val="0070C0"/>
          <w:sz w:val="18"/>
          <w:szCs w:val="18"/>
        </w:rPr>
      </w:pPr>
      <w:hyperlink r:id="rId15" w:history="1">
        <w:r w:rsidR="00A47CDB" w:rsidRPr="000163F9">
          <w:rPr>
            <w:rStyle w:val="Lienhypertexte"/>
            <w:rFonts w:ascii="Trebuchet MS" w:hAnsi="Trebuchet MS"/>
            <w:color w:val="0070C0"/>
            <w:sz w:val="18"/>
            <w:szCs w:val="18"/>
          </w:rPr>
          <w:t>contact@gcononmerci.org</w:t>
        </w:r>
      </w:hyperlink>
    </w:p>
    <w:p w:rsidR="00A47CDB" w:rsidRDefault="00A47CDB" w:rsidP="00A47CDB">
      <w:pPr>
        <w:spacing w:after="0" w:line="240" w:lineRule="auto"/>
        <w:ind w:firstLine="708"/>
        <w:rPr>
          <w:rFonts w:ascii="Trebuchet MS" w:hAnsi="Trebuchet MS"/>
          <w:color w:val="0070C0"/>
          <w:sz w:val="18"/>
          <w:szCs w:val="18"/>
        </w:rPr>
      </w:pPr>
      <w:proofErr w:type="gramStart"/>
      <w:r w:rsidRPr="000163F9">
        <w:rPr>
          <w:rFonts w:ascii="Trebuchet MS" w:hAnsi="Trebuchet MS"/>
          <w:sz w:val="18"/>
          <w:szCs w:val="18"/>
        </w:rPr>
        <w:t>site</w:t>
      </w:r>
      <w:proofErr w:type="gramEnd"/>
      <w:r w:rsidRPr="000163F9">
        <w:rPr>
          <w:rFonts w:ascii="Trebuchet MS" w:hAnsi="Trebuchet MS"/>
          <w:sz w:val="18"/>
          <w:szCs w:val="18"/>
        </w:rPr>
        <w:t xml:space="preserve"> internet : </w:t>
      </w:r>
      <w:hyperlink r:id="rId16" w:history="1">
        <w:r w:rsidRPr="005E5F94">
          <w:rPr>
            <w:rStyle w:val="Lienhypertexte"/>
            <w:rFonts w:ascii="Trebuchet MS" w:hAnsi="Trebuchet MS"/>
            <w:sz w:val="18"/>
            <w:szCs w:val="18"/>
          </w:rPr>
          <w:t>www.gcononmerci.org</w:t>
        </w:r>
      </w:hyperlink>
    </w:p>
    <w:p w:rsidR="00A47CDB" w:rsidRPr="00A47CDB" w:rsidRDefault="00A47CDB" w:rsidP="00A47CDB">
      <w:pPr>
        <w:pStyle w:val="Paragraphedeliste"/>
        <w:spacing w:after="120" w:line="240" w:lineRule="auto"/>
        <w:ind w:left="0"/>
        <w:jc w:val="both"/>
        <w:rPr>
          <w:rFonts w:ascii="Trebuchet MS" w:hAnsi="Trebuchet MS" w:cs="Arial"/>
          <w:b/>
          <w:color w:val="FF0000"/>
          <w:sz w:val="28"/>
          <w:szCs w:val="28"/>
        </w:rPr>
      </w:pPr>
      <w:r w:rsidRPr="00A47CDB">
        <w:rPr>
          <w:rFonts w:ascii="Trebuchet MS" w:hAnsi="Trebuchet MS" w:cs="Arial"/>
          <w:b/>
          <w:color w:val="FF0000"/>
          <w:sz w:val="28"/>
          <w:szCs w:val="28"/>
        </w:rPr>
        <w:lastRenderedPageBreak/>
        <w:t xml:space="preserve">Contrairement à ce qui est annoncé par ses partisans, le GCO ne résoudrait pas les problèmes de bouchons aux alentours de Strasbourg. </w:t>
      </w:r>
    </w:p>
    <w:p w:rsidR="00A47CDB" w:rsidRPr="00B4378D" w:rsidRDefault="00A47CDB" w:rsidP="00A47CDB">
      <w:pPr>
        <w:pStyle w:val="Paragraphedeliste"/>
        <w:spacing w:after="120" w:line="240" w:lineRule="auto"/>
        <w:ind w:left="0"/>
        <w:jc w:val="both"/>
        <w:rPr>
          <w:rFonts w:ascii="Trebuchet MS" w:hAnsi="Trebuchet MS" w:cs="Arial"/>
          <w:b/>
          <w:color w:val="000000" w:themeColor="text1"/>
          <w:sz w:val="12"/>
          <w:szCs w:val="12"/>
        </w:rPr>
      </w:pPr>
    </w:p>
    <w:p w:rsidR="00A47CDB" w:rsidRPr="004C4B1F" w:rsidRDefault="00A47CDB" w:rsidP="00A47CDB">
      <w:pPr>
        <w:pStyle w:val="Paragraphedeliste"/>
        <w:numPr>
          <w:ilvl w:val="0"/>
          <w:numId w:val="1"/>
        </w:numPr>
        <w:spacing w:after="120" w:line="240" w:lineRule="auto"/>
        <w:ind w:left="284" w:hanging="142"/>
        <w:jc w:val="both"/>
        <w:rPr>
          <w:rFonts w:cstheme="minorHAnsi"/>
          <w:b/>
          <w:color w:val="000000" w:themeColor="text1"/>
          <w:sz w:val="21"/>
          <w:szCs w:val="21"/>
        </w:rPr>
      </w:pPr>
      <w:r w:rsidRPr="004C4B1F">
        <w:rPr>
          <w:rFonts w:cstheme="minorHAnsi"/>
          <w:noProof/>
          <w:color w:val="0000FF"/>
          <w:sz w:val="21"/>
          <w:szCs w:val="21"/>
          <w:lang w:eastAsia="fr-FR"/>
        </w:rPr>
        <w:drawing>
          <wp:anchor distT="0" distB="0" distL="114300" distR="114300" simplePos="0" relativeHeight="251671552" behindDoc="1" locked="0" layoutInCell="1" allowOverlap="1" wp14:anchorId="66190240" wp14:editId="68782FCF">
            <wp:simplePos x="0" y="0"/>
            <wp:positionH relativeFrom="column">
              <wp:posOffset>3468370</wp:posOffset>
            </wp:positionH>
            <wp:positionV relativeFrom="paragraph">
              <wp:posOffset>13335</wp:posOffset>
            </wp:positionV>
            <wp:extent cx="1158240" cy="1000125"/>
            <wp:effectExtent l="0" t="0" r="3810" b="9525"/>
            <wp:wrapTight wrapText="bothSides">
              <wp:wrapPolygon edited="0">
                <wp:start x="0" y="0"/>
                <wp:lineTo x="0" y="21394"/>
                <wp:lineTo x="21316" y="21394"/>
                <wp:lineTo x="21316" y="0"/>
                <wp:lineTo x="0" y="0"/>
              </wp:wrapPolygon>
            </wp:wrapTight>
            <wp:docPr id="8" name="Image 8" descr="pe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B1F">
        <w:rPr>
          <w:rFonts w:cstheme="minorHAnsi"/>
          <w:color w:val="000000" w:themeColor="text1"/>
          <w:sz w:val="21"/>
          <w:szCs w:val="21"/>
        </w:rPr>
        <w:t xml:space="preserve">Il </w:t>
      </w:r>
      <w:r w:rsidRPr="004C4B1F">
        <w:rPr>
          <w:rFonts w:cstheme="minorHAnsi"/>
          <w:b/>
          <w:color w:val="000000" w:themeColor="text1"/>
          <w:sz w:val="21"/>
          <w:szCs w:val="21"/>
        </w:rPr>
        <w:t>serait à péage</w:t>
      </w:r>
      <w:r w:rsidRPr="004C4B1F">
        <w:rPr>
          <w:rFonts w:cstheme="minorHAnsi"/>
          <w:color w:val="000000" w:themeColor="text1"/>
          <w:sz w:val="21"/>
          <w:szCs w:val="21"/>
        </w:rPr>
        <w:t xml:space="preserve"> et </w:t>
      </w:r>
      <w:r w:rsidRPr="004C4B1F">
        <w:rPr>
          <w:rFonts w:cstheme="minorHAnsi"/>
          <w:b/>
          <w:color w:val="000000" w:themeColor="text1"/>
          <w:sz w:val="21"/>
          <w:szCs w:val="21"/>
        </w:rPr>
        <w:t>capterait seulement entre 5 et 10% de la circulation de l’A35 actuelle = encore environ 150 000 véhicules/jour sur l’A35</w:t>
      </w:r>
    </w:p>
    <w:p w:rsidR="00A47CDB" w:rsidRPr="004C4B1F" w:rsidRDefault="00A47CDB" w:rsidP="00A47CDB">
      <w:pPr>
        <w:pStyle w:val="Paragraphedeliste"/>
        <w:numPr>
          <w:ilvl w:val="0"/>
          <w:numId w:val="1"/>
        </w:numPr>
        <w:spacing w:after="120" w:line="240" w:lineRule="auto"/>
        <w:ind w:left="284" w:hanging="142"/>
        <w:jc w:val="both"/>
        <w:rPr>
          <w:rFonts w:cstheme="minorHAnsi"/>
          <w:color w:val="000000" w:themeColor="text1"/>
          <w:sz w:val="21"/>
          <w:szCs w:val="21"/>
        </w:rPr>
      </w:pPr>
      <w:r w:rsidRPr="004C4B1F">
        <w:rPr>
          <w:rFonts w:cstheme="minorHAnsi"/>
          <w:color w:val="000000" w:themeColor="text1"/>
          <w:sz w:val="21"/>
          <w:szCs w:val="21"/>
        </w:rPr>
        <w:t>La plupart de la circulation en période de pointe concerne les voitures qui entrent et sortent de Strasbourg, le GCO ne servirait à rien pour ces personnes.</w:t>
      </w:r>
    </w:p>
    <w:p w:rsidR="00A47CDB" w:rsidRPr="004C4B1F" w:rsidRDefault="004C4B1F" w:rsidP="00A47CDB">
      <w:pPr>
        <w:pStyle w:val="Paragraphedeliste"/>
        <w:numPr>
          <w:ilvl w:val="0"/>
          <w:numId w:val="2"/>
        </w:numPr>
        <w:spacing w:after="120" w:line="240" w:lineRule="auto"/>
        <w:ind w:left="284" w:hanging="142"/>
        <w:jc w:val="both"/>
        <w:rPr>
          <w:rFonts w:cstheme="minorHAnsi"/>
          <w:color w:val="000000" w:themeColor="text1"/>
          <w:sz w:val="21"/>
          <w:szCs w:val="21"/>
        </w:rPr>
      </w:pPr>
      <w:r w:rsidRPr="004C4B1F">
        <w:rPr>
          <w:rFonts w:cstheme="minorHAnsi"/>
          <w:noProof/>
          <w:color w:val="000000" w:themeColor="text1"/>
          <w:sz w:val="21"/>
          <w:szCs w:val="21"/>
          <w:lang w:eastAsia="fr-FR"/>
        </w:rPr>
        <w:drawing>
          <wp:anchor distT="0" distB="0" distL="114300" distR="114300" simplePos="0" relativeHeight="251669504" behindDoc="1" locked="0" layoutInCell="1" allowOverlap="1" wp14:anchorId="765577B0" wp14:editId="47DD82B7">
            <wp:simplePos x="0" y="0"/>
            <wp:positionH relativeFrom="column">
              <wp:posOffset>3377565</wp:posOffset>
            </wp:positionH>
            <wp:positionV relativeFrom="paragraph">
              <wp:posOffset>12700</wp:posOffset>
            </wp:positionV>
            <wp:extent cx="1314450" cy="1971040"/>
            <wp:effectExtent l="0" t="0" r="0" b="0"/>
            <wp:wrapTight wrapText="bothSides">
              <wp:wrapPolygon edited="0">
                <wp:start x="0" y="0"/>
                <wp:lineTo x="0" y="21294"/>
                <wp:lineTo x="21287" y="21294"/>
                <wp:lineTo x="21287" y="0"/>
                <wp:lineTo x="0" y="0"/>
              </wp:wrapPolygon>
            </wp:wrapTight>
            <wp:docPr id="9" name="Image 9" descr="terresagricol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rresagricol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CDB" w:rsidRPr="004C4B1F">
        <w:rPr>
          <w:rFonts w:cstheme="minorHAnsi"/>
          <w:color w:val="000000" w:themeColor="text1"/>
          <w:sz w:val="21"/>
          <w:szCs w:val="21"/>
        </w:rPr>
        <w:t xml:space="preserve">Il </w:t>
      </w:r>
      <w:r w:rsidR="00A47CDB" w:rsidRPr="004C4B1F">
        <w:rPr>
          <w:rFonts w:cstheme="minorHAnsi"/>
          <w:b/>
          <w:color w:val="000000" w:themeColor="text1"/>
          <w:sz w:val="21"/>
          <w:szCs w:val="21"/>
        </w:rPr>
        <w:t>augmenterait le bruit</w:t>
      </w:r>
      <w:r w:rsidR="00A47CDB" w:rsidRPr="004C4B1F">
        <w:rPr>
          <w:rFonts w:cstheme="minorHAnsi"/>
          <w:color w:val="000000" w:themeColor="text1"/>
          <w:sz w:val="21"/>
          <w:szCs w:val="21"/>
        </w:rPr>
        <w:t xml:space="preserve"> dans les zones péri-urbaines traversées</w:t>
      </w:r>
    </w:p>
    <w:p w:rsidR="00A47CDB" w:rsidRPr="004C4B1F" w:rsidRDefault="00A47CDB" w:rsidP="00A47CDB">
      <w:pPr>
        <w:pStyle w:val="Paragraphedeliste"/>
        <w:numPr>
          <w:ilvl w:val="0"/>
          <w:numId w:val="2"/>
        </w:numPr>
        <w:spacing w:after="120" w:line="240" w:lineRule="auto"/>
        <w:ind w:left="284" w:hanging="142"/>
        <w:jc w:val="both"/>
        <w:rPr>
          <w:rFonts w:cstheme="minorHAnsi"/>
          <w:color w:val="000000" w:themeColor="text1"/>
          <w:sz w:val="21"/>
          <w:szCs w:val="21"/>
        </w:rPr>
      </w:pPr>
      <w:r w:rsidRPr="004C4B1F">
        <w:rPr>
          <w:rFonts w:cstheme="minorHAnsi"/>
          <w:color w:val="000000" w:themeColor="text1"/>
          <w:sz w:val="21"/>
          <w:szCs w:val="21"/>
        </w:rPr>
        <w:t xml:space="preserve">la </w:t>
      </w:r>
      <w:r w:rsidRPr="004C4B1F">
        <w:rPr>
          <w:rFonts w:cstheme="minorHAnsi"/>
          <w:b/>
          <w:color w:val="000000" w:themeColor="text1"/>
          <w:sz w:val="21"/>
          <w:szCs w:val="21"/>
        </w:rPr>
        <w:t>pollution de l’air s’accentuerait</w:t>
      </w:r>
      <w:r w:rsidRPr="004C4B1F">
        <w:rPr>
          <w:rFonts w:cstheme="minorHAnsi"/>
          <w:color w:val="000000" w:themeColor="text1"/>
          <w:sz w:val="21"/>
          <w:szCs w:val="21"/>
        </w:rPr>
        <w:t xml:space="preserve"> dans la plaine d’Alsace. </w:t>
      </w:r>
    </w:p>
    <w:p w:rsidR="00A47CDB" w:rsidRPr="004C4B1F" w:rsidRDefault="00A47CDB" w:rsidP="00A47CDB">
      <w:pPr>
        <w:pStyle w:val="Paragraphedeliste"/>
        <w:numPr>
          <w:ilvl w:val="0"/>
          <w:numId w:val="1"/>
        </w:numPr>
        <w:spacing w:after="120" w:line="240" w:lineRule="auto"/>
        <w:ind w:left="284" w:hanging="142"/>
        <w:rPr>
          <w:rFonts w:cstheme="minorHAnsi"/>
          <w:color w:val="000000" w:themeColor="text1"/>
          <w:sz w:val="21"/>
          <w:szCs w:val="21"/>
        </w:rPr>
      </w:pPr>
      <w:r w:rsidRPr="004C4B1F">
        <w:rPr>
          <w:rFonts w:cstheme="minorHAnsi"/>
          <w:color w:val="000000" w:themeColor="text1"/>
          <w:sz w:val="21"/>
          <w:szCs w:val="21"/>
        </w:rPr>
        <w:t xml:space="preserve">Le GCO couperait en deux le poumon vert à l’ouest de Strasbourg, </w:t>
      </w:r>
    </w:p>
    <w:p w:rsidR="00A47CDB" w:rsidRPr="004C4B1F" w:rsidRDefault="00A47CDB" w:rsidP="00A47CDB">
      <w:pPr>
        <w:pStyle w:val="Paragraphedeliste"/>
        <w:numPr>
          <w:ilvl w:val="0"/>
          <w:numId w:val="1"/>
        </w:numPr>
        <w:spacing w:after="120" w:line="240" w:lineRule="auto"/>
        <w:ind w:left="284" w:hanging="142"/>
        <w:rPr>
          <w:rFonts w:cstheme="minorHAnsi"/>
          <w:color w:val="000000" w:themeColor="text1"/>
          <w:sz w:val="21"/>
          <w:szCs w:val="21"/>
        </w:rPr>
      </w:pPr>
      <w:r w:rsidRPr="004C4B1F">
        <w:rPr>
          <w:rFonts w:cstheme="minorHAnsi"/>
          <w:b/>
          <w:color w:val="000000" w:themeColor="text1"/>
          <w:sz w:val="21"/>
          <w:szCs w:val="21"/>
        </w:rPr>
        <w:t>anéantirait</w:t>
      </w:r>
      <w:r w:rsidRPr="004C4B1F">
        <w:rPr>
          <w:rFonts w:cstheme="minorHAnsi"/>
          <w:color w:val="000000" w:themeColor="text1"/>
          <w:sz w:val="21"/>
          <w:szCs w:val="21"/>
        </w:rPr>
        <w:t xml:space="preserve">  plus de 20 hectares de </w:t>
      </w:r>
      <w:r w:rsidRPr="004C4B1F">
        <w:rPr>
          <w:rFonts w:cstheme="minorHAnsi"/>
          <w:b/>
          <w:color w:val="000000" w:themeColor="text1"/>
          <w:sz w:val="21"/>
          <w:szCs w:val="21"/>
        </w:rPr>
        <w:t>forêt</w:t>
      </w:r>
      <w:r w:rsidRPr="004C4B1F">
        <w:rPr>
          <w:rFonts w:cstheme="minorHAnsi"/>
          <w:color w:val="000000" w:themeColor="text1"/>
          <w:sz w:val="21"/>
          <w:szCs w:val="21"/>
        </w:rPr>
        <w:t xml:space="preserve"> près de </w:t>
      </w:r>
      <w:proofErr w:type="spellStart"/>
      <w:r w:rsidRPr="004C4B1F">
        <w:rPr>
          <w:rFonts w:cstheme="minorHAnsi"/>
          <w:color w:val="000000" w:themeColor="text1"/>
          <w:sz w:val="21"/>
          <w:szCs w:val="21"/>
        </w:rPr>
        <w:t>Vendenheim</w:t>
      </w:r>
      <w:proofErr w:type="spellEnd"/>
      <w:r w:rsidRPr="004C4B1F">
        <w:rPr>
          <w:rFonts w:cstheme="minorHAnsi"/>
          <w:color w:val="000000" w:themeColor="text1"/>
          <w:sz w:val="21"/>
          <w:szCs w:val="21"/>
        </w:rPr>
        <w:t xml:space="preserve">, et un </w:t>
      </w:r>
      <w:r w:rsidRPr="004C4B1F">
        <w:rPr>
          <w:rFonts w:cstheme="minorHAnsi"/>
          <w:b/>
          <w:color w:val="000000" w:themeColor="text1"/>
          <w:sz w:val="21"/>
          <w:szCs w:val="21"/>
        </w:rPr>
        <w:t>espace naturel exceptionnel</w:t>
      </w:r>
      <w:r w:rsidRPr="004C4B1F">
        <w:rPr>
          <w:rFonts w:cstheme="minorHAnsi"/>
          <w:color w:val="000000" w:themeColor="text1"/>
          <w:sz w:val="21"/>
          <w:szCs w:val="21"/>
        </w:rPr>
        <w:t xml:space="preserve"> entre les communes de </w:t>
      </w:r>
      <w:proofErr w:type="spellStart"/>
      <w:r w:rsidRPr="004C4B1F">
        <w:rPr>
          <w:rFonts w:cstheme="minorHAnsi"/>
          <w:color w:val="000000" w:themeColor="text1"/>
          <w:sz w:val="21"/>
          <w:szCs w:val="21"/>
        </w:rPr>
        <w:t>Kolbsheim</w:t>
      </w:r>
      <w:proofErr w:type="spellEnd"/>
      <w:r w:rsidRPr="004C4B1F">
        <w:rPr>
          <w:rFonts w:cstheme="minorHAnsi"/>
          <w:color w:val="000000" w:themeColor="text1"/>
          <w:sz w:val="21"/>
          <w:szCs w:val="21"/>
        </w:rPr>
        <w:t xml:space="preserve"> et </w:t>
      </w:r>
      <w:proofErr w:type="spellStart"/>
      <w:r w:rsidRPr="004C4B1F">
        <w:rPr>
          <w:rFonts w:cstheme="minorHAnsi"/>
          <w:color w:val="000000" w:themeColor="text1"/>
          <w:sz w:val="21"/>
          <w:szCs w:val="21"/>
        </w:rPr>
        <w:t>Ernolsheim</w:t>
      </w:r>
      <w:proofErr w:type="spellEnd"/>
      <w:r w:rsidRPr="004C4B1F">
        <w:rPr>
          <w:rFonts w:cstheme="minorHAnsi"/>
          <w:color w:val="000000" w:themeColor="text1"/>
          <w:sz w:val="21"/>
          <w:szCs w:val="21"/>
        </w:rPr>
        <w:t>-sur-Bruche.</w:t>
      </w:r>
    </w:p>
    <w:p w:rsidR="00A47CDB" w:rsidRPr="004C4B1F" w:rsidRDefault="00A47CDB" w:rsidP="00A47CDB">
      <w:pPr>
        <w:pStyle w:val="Paragraphedeliste"/>
        <w:numPr>
          <w:ilvl w:val="0"/>
          <w:numId w:val="1"/>
        </w:numPr>
        <w:spacing w:after="120" w:line="240" w:lineRule="auto"/>
        <w:ind w:left="284" w:hanging="142"/>
        <w:rPr>
          <w:rFonts w:cstheme="minorHAnsi"/>
          <w:color w:val="000000" w:themeColor="text1"/>
          <w:sz w:val="21"/>
          <w:szCs w:val="21"/>
        </w:rPr>
      </w:pPr>
      <w:r w:rsidRPr="004C4B1F">
        <w:rPr>
          <w:rFonts w:cstheme="minorHAnsi"/>
          <w:color w:val="000000" w:themeColor="text1"/>
          <w:sz w:val="21"/>
          <w:szCs w:val="21"/>
        </w:rPr>
        <w:t xml:space="preserve">Il </w:t>
      </w:r>
      <w:r w:rsidRPr="004C4B1F">
        <w:rPr>
          <w:rFonts w:cstheme="minorHAnsi"/>
          <w:b/>
          <w:color w:val="000000" w:themeColor="text1"/>
          <w:sz w:val="21"/>
          <w:szCs w:val="21"/>
        </w:rPr>
        <w:t>sacrifierait 300 ha de terres agricoles</w:t>
      </w:r>
      <w:r w:rsidRPr="004C4B1F">
        <w:rPr>
          <w:rFonts w:cstheme="minorHAnsi"/>
          <w:color w:val="000000" w:themeColor="text1"/>
          <w:sz w:val="21"/>
          <w:szCs w:val="21"/>
        </w:rPr>
        <w:t xml:space="preserve"> parmi les plus fertiles d’Europe</w:t>
      </w:r>
    </w:p>
    <w:p w:rsidR="00A47CDB" w:rsidRPr="004C4B1F" w:rsidRDefault="00A47CDB" w:rsidP="00A47CDB">
      <w:pPr>
        <w:pStyle w:val="Paragraphedeliste"/>
        <w:numPr>
          <w:ilvl w:val="0"/>
          <w:numId w:val="1"/>
        </w:numPr>
        <w:spacing w:after="120" w:line="240" w:lineRule="auto"/>
        <w:ind w:left="284" w:hanging="142"/>
        <w:rPr>
          <w:rFonts w:cstheme="minorHAnsi"/>
          <w:color w:val="000000" w:themeColor="text1"/>
          <w:sz w:val="21"/>
          <w:szCs w:val="21"/>
        </w:rPr>
      </w:pPr>
      <w:r w:rsidRPr="004C4B1F">
        <w:rPr>
          <w:rFonts w:cstheme="minorHAnsi"/>
          <w:color w:val="000000" w:themeColor="text1"/>
          <w:sz w:val="21"/>
          <w:szCs w:val="21"/>
        </w:rPr>
        <w:t xml:space="preserve">Il </w:t>
      </w:r>
      <w:r w:rsidRPr="004C4B1F">
        <w:rPr>
          <w:rFonts w:cstheme="minorHAnsi"/>
          <w:b/>
          <w:color w:val="000000" w:themeColor="text1"/>
          <w:sz w:val="21"/>
          <w:szCs w:val="21"/>
        </w:rPr>
        <w:t>impacterait des espèces menacées</w:t>
      </w:r>
      <w:r w:rsidRPr="004C4B1F">
        <w:rPr>
          <w:rFonts w:cstheme="minorHAnsi"/>
          <w:color w:val="000000" w:themeColor="text1"/>
          <w:sz w:val="21"/>
          <w:szCs w:val="21"/>
        </w:rPr>
        <w:t xml:space="preserve"> et fragiliserait leurs habitats : Grand Hamster d’Alsace, Crapaud vert,  </w:t>
      </w:r>
    </w:p>
    <w:p w:rsidR="00A47CDB" w:rsidRPr="00B4378D" w:rsidRDefault="00A47CDB" w:rsidP="00A47CDB">
      <w:pPr>
        <w:spacing w:after="0" w:line="240" w:lineRule="auto"/>
        <w:ind w:right="425"/>
        <w:rPr>
          <w:rFonts w:ascii="Trebuchet MS" w:eastAsia="Times New Roman" w:hAnsi="Trebuchet MS" w:cs="Arial"/>
          <w:b/>
          <w:color w:val="2E74B5" w:themeColor="accent1" w:themeShade="BF"/>
          <w:sz w:val="28"/>
          <w:szCs w:val="28"/>
          <w:lang w:eastAsia="fr-FR"/>
        </w:rPr>
      </w:pPr>
      <w:bookmarkStart w:id="1" w:name="_GoBack"/>
      <w:bookmarkEnd w:id="1"/>
    </w:p>
    <w:p w:rsidR="00A47CDB" w:rsidRPr="00A47CDB" w:rsidRDefault="00A47CDB" w:rsidP="00A47CDB">
      <w:pPr>
        <w:spacing w:after="0" w:line="240" w:lineRule="auto"/>
        <w:ind w:right="425"/>
        <w:rPr>
          <w:rFonts w:ascii="Trebuchet MS" w:eastAsia="Times New Roman" w:hAnsi="Trebuchet MS" w:cs="Arial"/>
          <w:b/>
          <w:bCs/>
          <w:color w:val="FF0000"/>
          <w:sz w:val="32"/>
          <w:szCs w:val="32"/>
          <w:lang w:eastAsia="fr-FR"/>
        </w:rPr>
      </w:pPr>
      <w:r w:rsidRPr="00A47CDB">
        <w:rPr>
          <w:rFonts w:ascii="Trebuchet MS" w:hAnsi="Trebuchet MS" w:cs="Arial"/>
          <w:noProof/>
          <w:color w:val="FF0000"/>
          <w:sz w:val="20"/>
          <w:szCs w:val="20"/>
          <w:lang w:eastAsia="fr-FR"/>
        </w:rPr>
        <w:drawing>
          <wp:anchor distT="0" distB="0" distL="114300" distR="114300" simplePos="0" relativeHeight="251670528" behindDoc="1" locked="0" layoutInCell="1" allowOverlap="1" wp14:anchorId="33962C45" wp14:editId="232D1887">
            <wp:simplePos x="0" y="0"/>
            <wp:positionH relativeFrom="column">
              <wp:posOffset>2629535</wp:posOffset>
            </wp:positionH>
            <wp:positionV relativeFrom="paragraph">
              <wp:posOffset>608330</wp:posOffset>
            </wp:positionV>
            <wp:extent cx="215900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0" name="Image 10" descr="https://gcononmerci.org/wp-content/uploads/2017/03/eu_ax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gcononmerci.org/wp-content/uploads/2017/03/eu_axes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CDB">
        <w:rPr>
          <w:rFonts w:ascii="Trebuchet MS" w:eastAsia="Times New Roman" w:hAnsi="Trebuchet MS" w:cs="Arial"/>
          <w:b/>
          <w:color w:val="FF0000"/>
          <w:sz w:val="32"/>
          <w:szCs w:val="32"/>
          <w:lang w:eastAsia="fr-FR"/>
        </w:rPr>
        <w:t>Si le  GCO ne résout pas les bouchons de l'A35, une seule question demeure : </w:t>
      </w:r>
      <w:r w:rsidRPr="00A47CDB">
        <w:rPr>
          <w:rFonts w:ascii="Trebuchet MS" w:eastAsia="Times New Roman" w:hAnsi="Trebuchet MS" w:cs="Arial"/>
          <w:b/>
          <w:bCs/>
          <w:color w:val="FF0000"/>
          <w:sz w:val="32"/>
          <w:szCs w:val="32"/>
          <w:lang w:eastAsia="fr-FR"/>
        </w:rPr>
        <w:t>à quoi sert le GCO ?</w:t>
      </w:r>
    </w:p>
    <w:p w:rsidR="00A47CDB" w:rsidRPr="00B4378D" w:rsidRDefault="00A47CDB" w:rsidP="00A47CDB">
      <w:pPr>
        <w:spacing w:after="0" w:line="240" w:lineRule="auto"/>
        <w:ind w:right="425"/>
        <w:rPr>
          <w:rFonts w:ascii="Trebuchet MS" w:eastAsia="Times New Roman" w:hAnsi="Trebuchet MS" w:cs="Arial"/>
          <w:b/>
          <w:bCs/>
          <w:color w:val="000000" w:themeColor="text1"/>
          <w:sz w:val="18"/>
          <w:szCs w:val="18"/>
          <w:lang w:eastAsia="fr-FR"/>
        </w:rPr>
      </w:pPr>
    </w:p>
    <w:p w:rsidR="00A47CDB" w:rsidRPr="004C4B1F" w:rsidRDefault="00A47CDB" w:rsidP="00A47CDB">
      <w:pPr>
        <w:spacing w:after="0" w:line="240" w:lineRule="auto"/>
        <w:ind w:right="425"/>
        <w:rPr>
          <w:rStyle w:val="Accentuation"/>
          <w:rFonts w:cstheme="minorHAnsi"/>
          <w:i w:val="0"/>
          <w:color w:val="000000" w:themeColor="text1"/>
          <w:sz w:val="21"/>
          <w:szCs w:val="21"/>
        </w:rPr>
      </w:pPr>
      <w:r w:rsidRPr="004C4B1F">
        <w:rPr>
          <w:rStyle w:val="lev"/>
          <w:rFonts w:cstheme="minorHAnsi"/>
          <w:b w:val="0"/>
          <w:iCs/>
          <w:color w:val="000000" w:themeColor="text1"/>
          <w:sz w:val="21"/>
          <w:szCs w:val="21"/>
        </w:rPr>
        <w:t>La</w:t>
      </w:r>
      <w:r w:rsidRPr="004C4B1F">
        <w:rPr>
          <w:rStyle w:val="Accentuation"/>
          <w:rFonts w:cstheme="minorHAnsi"/>
          <w:i w:val="0"/>
          <w:color w:val="000000" w:themeColor="text1"/>
          <w:sz w:val="21"/>
          <w:szCs w:val="21"/>
        </w:rPr>
        <w:t xml:space="preserve"> réalisation du GCO ferait renaître le projet de transformation en autoroute de la route B9 traversant le </w:t>
      </w:r>
      <w:proofErr w:type="spellStart"/>
      <w:r w:rsidRPr="004C4B1F">
        <w:rPr>
          <w:rStyle w:val="Accentuation"/>
          <w:rFonts w:cstheme="minorHAnsi"/>
          <w:i w:val="0"/>
          <w:color w:val="000000" w:themeColor="text1"/>
          <w:sz w:val="21"/>
          <w:szCs w:val="21"/>
        </w:rPr>
        <w:t>Bienwald</w:t>
      </w:r>
      <w:proofErr w:type="spellEnd"/>
      <w:r w:rsidRPr="004C4B1F">
        <w:rPr>
          <w:rStyle w:val="Accentuation"/>
          <w:rFonts w:cstheme="minorHAnsi"/>
          <w:i w:val="0"/>
          <w:color w:val="000000" w:themeColor="text1"/>
          <w:sz w:val="21"/>
          <w:szCs w:val="21"/>
        </w:rPr>
        <w:t xml:space="preserve"> au nord de Lauterbourg, qui inonderait l’Alsace, du nord au sud, de milliers de camions supplémentaires tous les jours (qui éviteraient un détour et ne payeraient au lieu de la LKW-</w:t>
      </w:r>
      <w:proofErr w:type="spellStart"/>
      <w:r w:rsidRPr="004C4B1F">
        <w:rPr>
          <w:rStyle w:val="Accentuation"/>
          <w:rFonts w:cstheme="minorHAnsi"/>
          <w:i w:val="0"/>
          <w:color w:val="000000" w:themeColor="text1"/>
          <w:sz w:val="21"/>
          <w:szCs w:val="21"/>
        </w:rPr>
        <w:t>Maut</w:t>
      </w:r>
      <w:proofErr w:type="spellEnd"/>
      <w:r w:rsidRPr="004C4B1F">
        <w:rPr>
          <w:rStyle w:val="Accentuation"/>
          <w:rFonts w:cstheme="minorHAnsi"/>
          <w:i w:val="0"/>
          <w:color w:val="000000" w:themeColor="text1"/>
          <w:sz w:val="21"/>
          <w:szCs w:val="21"/>
        </w:rPr>
        <w:t xml:space="preserve"> allemande que les 24 km du GCO)</w:t>
      </w:r>
    </w:p>
    <w:p w:rsidR="00A47CDB" w:rsidRPr="004C4B1F" w:rsidRDefault="00A47CDB" w:rsidP="0074773A">
      <w:pPr>
        <w:spacing w:after="0" w:line="240" w:lineRule="auto"/>
        <w:ind w:right="425"/>
        <w:rPr>
          <w:rFonts w:cstheme="minorHAnsi"/>
          <w:b/>
          <w:sz w:val="21"/>
          <w:szCs w:val="21"/>
        </w:rPr>
      </w:pPr>
      <w:r w:rsidRPr="004C4B1F">
        <w:rPr>
          <w:rStyle w:val="lev"/>
          <w:rFonts w:cstheme="minorHAnsi"/>
          <w:color w:val="000000" w:themeColor="text1"/>
          <w:sz w:val="21"/>
          <w:szCs w:val="21"/>
        </w:rPr>
        <w:t>Le projet GCO ne sert pas aux Strasbourgeois</w:t>
      </w:r>
      <w:r w:rsidRPr="004C4B1F">
        <w:rPr>
          <w:rFonts w:cstheme="minorHAnsi"/>
          <w:color w:val="000000" w:themeColor="text1"/>
          <w:sz w:val="21"/>
          <w:szCs w:val="21"/>
        </w:rPr>
        <w:t xml:space="preserve">. L’autoroute à péage de </w:t>
      </w:r>
      <w:r w:rsidRPr="004C4B1F">
        <w:rPr>
          <w:rFonts w:cstheme="minorHAnsi"/>
          <w:b/>
          <w:color w:val="000000" w:themeColor="text1"/>
          <w:sz w:val="21"/>
          <w:szCs w:val="21"/>
        </w:rPr>
        <w:t>Vinci</w:t>
      </w:r>
      <w:r w:rsidRPr="004C4B1F">
        <w:rPr>
          <w:rFonts w:cstheme="minorHAnsi"/>
          <w:color w:val="000000" w:themeColor="text1"/>
          <w:sz w:val="21"/>
          <w:szCs w:val="21"/>
        </w:rPr>
        <w:t xml:space="preserve"> s’inscrit dans une logique plus européenne dont le but est la </w:t>
      </w:r>
      <w:r w:rsidRPr="004C4B1F">
        <w:rPr>
          <w:rFonts w:cstheme="minorHAnsi"/>
          <w:b/>
          <w:color w:val="000000" w:themeColor="text1"/>
          <w:sz w:val="21"/>
          <w:szCs w:val="21"/>
          <w:u w:val="single"/>
        </w:rPr>
        <w:t xml:space="preserve">prise de contrôle intégral de l’axe paneuropéen Nord-Sud </w:t>
      </w:r>
      <w:r w:rsidRPr="004C4B1F">
        <w:rPr>
          <w:rFonts w:cstheme="minorHAnsi"/>
          <w:color w:val="000000" w:themeColor="text1"/>
          <w:sz w:val="21"/>
          <w:szCs w:val="21"/>
        </w:rPr>
        <w:t xml:space="preserve">avec de chaque côté du Rhin, une zone payante : Strasbourg sur l’A35 (A355) et </w:t>
      </w:r>
      <w:proofErr w:type="spellStart"/>
      <w:r w:rsidRPr="004C4B1F">
        <w:rPr>
          <w:rFonts w:cstheme="minorHAnsi"/>
          <w:color w:val="000000" w:themeColor="text1"/>
          <w:sz w:val="21"/>
          <w:szCs w:val="21"/>
        </w:rPr>
        <w:t>Offenbourg</w:t>
      </w:r>
      <w:proofErr w:type="spellEnd"/>
      <w:r w:rsidRPr="004C4B1F">
        <w:rPr>
          <w:rFonts w:cstheme="minorHAnsi"/>
          <w:color w:val="000000" w:themeColor="text1"/>
          <w:sz w:val="21"/>
          <w:szCs w:val="21"/>
        </w:rPr>
        <w:t xml:space="preserve"> sur l’A5.</w:t>
      </w:r>
    </w:p>
    <w:sectPr w:rsidR="00A47CDB" w:rsidRPr="004C4B1F" w:rsidSect="000163F9">
      <w:pgSz w:w="16838" w:h="11906" w:orient="landscape"/>
      <w:pgMar w:top="426" w:right="962" w:bottom="284" w:left="720" w:header="708" w:footer="708" w:gutter="0"/>
      <w:cols w:num="2" w:space="100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0F37"/>
    <w:multiLevelType w:val="hybridMultilevel"/>
    <w:tmpl w:val="86B09132"/>
    <w:lvl w:ilvl="0" w:tplc="53A2F8F6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4101872"/>
    <w:multiLevelType w:val="hybridMultilevel"/>
    <w:tmpl w:val="C8FA9D2C"/>
    <w:lvl w:ilvl="0" w:tplc="0F44ED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2A"/>
    <w:rsid w:val="000163F9"/>
    <w:rsid w:val="00122CBB"/>
    <w:rsid w:val="001566D7"/>
    <w:rsid w:val="001B3BCE"/>
    <w:rsid w:val="0027582A"/>
    <w:rsid w:val="00464B61"/>
    <w:rsid w:val="004A2EB8"/>
    <w:rsid w:val="004C4B1F"/>
    <w:rsid w:val="005A259C"/>
    <w:rsid w:val="005D36BA"/>
    <w:rsid w:val="00640096"/>
    <w:rsid w:val="006D2261"/>
    <w:rsid w:val="0074773A"/>
    <w:rsid w:val="00823836"/>
    <w:rsid w:val="00A47CDB"/>
    <w:rsid w:val="00B4378D"/>
    <w:rsid w:val="00FA125A"/>
    <w:rsid w:val="00FF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D36B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4378D"/>
    <w:pPr>
      <w:spacing w:after="200" w:line="276" w:lineRule="auto"/>
      <w:ind w:left="720"/>
      <w:contextualSpacing/>
    </w:pPr>
  </w:style>
  <w:style w:type="character" w:styleId="lev">
    <w:name w:val="Strong"/>
    <w:basedOn w:val="Policepardfaut"/>
    <w:uiPriority w:val="22"/>
    <w:qFormat/>
    <w:rsid w:val="00B4378D"/>
    <w:rPr>
      <w:b/>
      <w:bCs/>
    </w:rPr>
  </w:style>
  <w:style w:type="character" w:styleId="Accentuation">
    <w:name w:val="Emphasis"/>
    <w:basedOn w:val="Policepardfaut"/>
    <w:uiPriority w:val="20"/>
    <w:qFormat/>
    <w:rsid w:val="00B4378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4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D36B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4378D"/>
    <w:pPr>
      <w:spacing w:after="200" w:line="276" w:lineRule="auto"/>
      <w:ind w:left="720"/>
      <w:contextualSpacing/>
    </w:pPr>
  </w:style>
  <w:style w:type="character" w:styleId="lev">
    <w:name w:val="Strong"/>
    <w:basedOn w:val="Policepardfaut"/>
    <w:uiPriority w:val="22"/>
    <w:qFormat/>
    <w:rsid w:val="00B4378D"/>
    <w:rPr>
      <w:b/>
      <w:bCs/>
    </w:rPr>
  </w:style>
  <w:style w:type="character" w:styleId="Accentuation">
    <w:name w:val="Emphasis"/>
    <w:basedOn w:val="Policepardfaut"/>
    <w:uiPriority w:val="20"/>
    <w:qFormat/>
    <w:rsid w:val="00B4378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4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gcononmerci.org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gcononmerci.org/wp-content/uploads/2014/09/terresagricole1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cononmerci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contact@gcononmerci.org" TargetMode="External"/><Relationship Id="rId10" Type="http://schemas.openxmlformats.org/officeDocument/2006/relationships/hyperlink" Target="https://gcononmerci.org/wp-content/uploads/2014/09/peage1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cononmerci.org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AN-CONTACT67</dc:creator>
  <cp:lastModifiedBy>admin</cp:lastModifiedBy>
  <cp:revision>4</cp:revision>
  <cp:lastPrinted>2018-10-16T16:31:00Z</cp:lastPrinted>
  <dcterms:created xsi:type="dcterms:W3CDTF">2018-10-09T10:12:00Z</dcterms:created>
  <dcterms:modified xsi:type="dcterms:W3CDTF">2018-10-16T16:31:00Z</dcterms:modified>
</cp:coreProperties>
</file>